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0332" w14:textId="77777777" w:rsidR="00294A3F" w:rsidRDefault="00294A3F" w:rsidP="00533035">
      <w:pPr>
        <w:spacing w:after="0"/>
        <w:jc w:val="center"/>
        <w:rPr>
          <w:rFonts w:ascii="Times New Roman" w:hAnsi="Times New Roman" w:cs="Times New Roman"/>
          <w:b/>
          <w:bCs/>
        </w:rPr>
      </w:pPr>
    </w:p>
    <w:p w14:paraId="4F104314" w14:textId="7216F549" w:rsidR="00294A3F" w:rsidRDefault="00294A3F" w:rsidP="00533035">
      <w:pPr>
        <w:spacing w:after="0"/>
        <w:ind w:left="5529"/>
        <w:jc w:val="both"/>
        <w:rPr>
          <w:rFonts w:ascii="Times New Roman" w:hAnsi="Times New Roman" w:cs="Times New Roman"/>
        </w:rPr>
      </w:pPr>
      <w:r w:rsidRPr="00294A3F">
        <w:rPr>
          <w:rFonts w:ascii="Times New Roman" w:hAnsi="Times New Roman" w:cs="Times New Roman"/>
          <w:b/>
          <w:bCs/>
        </w:rPr>
        <w:t>A l’attention</w:t>
      </w:r>
      <w:r>
        <w:rPr>
          <w:rFonts w:ascii="Times New Roman" w:hAnsi="Times New Roman" w:cs="Times New Roman"/>
          <w:b/>
          <w:bCs/>
        </w:rPr>
        <w:t xml:space="preserve"> </w:t>
      </w:r>
      <w:r w:rsidRPr="00294A3F">
        <w:rPr>
          <w:rFonts w:ascii="Times New Roman" w:hAnsi="Times New Roman" w:cs="Times New Roman"/>
          <w:b/>
          <w:bCs/>
        </w:rPr>
        <w:t>du Tribunal administratif de</w:t>
      </w:r>
      <w:r>
        <w:rPr>
          <w:rFonts w:ascii="Times New Roman" w:hAnsi="Times New Roman" w:cs="Times New Roman"/>
        </w:rPr>
        <w:t xml:space="preserve"> </w:t>
      </w:r>
      <w:r w:rsidR="009B17C9" w:rsidRPr="009B17C9">
        <w:rPr>
          <w:rFonts w:ascii="Times New Roman" w:hAnsi="Times New Roman" w:cs="Times New Roman"/>
          <w:highlight w:val="lightGray"/>
        </w:rPr>
        <w:t xml:space="preserve">[Lieu – </w:t>
      </w:r>
      <w:proofErr w:type="spellStart"/>
      <w:r w:rsidR="009B17C9" w:rsidRPr="009B17C9">
        <w:rPr>
          <w:rFonts w:ascii="Times New Roman" w:hAnsi="Times New Roman" w:cs="Times New Roman"/>
          <w:highlight w:val="lightGray"/>
        </w:rPr>
        <w:t>ie</w:t>
      </w:r>
      <w:proofErr w:type="spellEnd"/>
      <w:r w:rsidR="009B17C9" w:rsidRPr="009B17C9">
        <w:rPr>
          <w:rFonts w:ascii="Times New Roman" w:hAnsi="Times New Roman" w:cs="Times New Roman"/>
          <w:highlight w:val="lightGray"/>
        </w:rPr>
        <w:t>. Le tribunal administratif compétent est normalement mentionné dans la lettre de refus attaquée, dans les voies et délais de recours qui doivent y être indiquées]</w:t>
      </w:r>
    </w:p>
    <w:p w14:paraId="41B442D8" w14:textId="1C3AD27C" w:rsidR="00294A3F" w:rsidRDefault="00294A3F" w:rsidP="00533035">
      <w:pPr>
        <w:spacing w:after="0"/>
        <w:ind w:left="5529"/>
        <w:jc w:val="both"/>
        <w:rPr>
          <w:rFonts w:ascii="Times New Roman" w:hAnsi="Times New Roman" w:cs="Times New Roman"/>
        </w:rPr>
      </w:pPr>
    </w:p>
    <w:p w14:paraId="17A9B285" w14:textId="77777777" w:rsidR="00533035" w:rsidRPr="00294A3F" w:rsidRDefault="00533035" w:rsidP="00533035">
      <w:pPr>
        <w:spacing w:after="0"/>
        <w:ind w:left="5529"/>
        <w:jc w:val="both"/>
        <w:rPr>
          <w:rFonts w:ascii="Times New Roman" w:hAnsi="Times New Roman" w:cs="Times New Roman"/>
        </w:rPr>
      </w:pPr>
    </w:p>
    <w:p w14:paraId="6DAAB5BC" w14:textId="6DDB81D0" w:rsidR="006837F4" w:rsidRPr="00D02AB8" w:rsidRDefault="00D02AB8" w:rsidP="00533035">
      <w:pPr>
        <w:pBdr>
          <w:bottom w:val="single" w:sz="4" w:space="1" w:color="auto"/>
        </w:pBdr>
        <w:spacing w:after="0"/>
        <w:jc w:val="center"/>
        <w:rPr>
          <w:rFonts w:ascii="Times New Roman" w:hAnsi="Times New Roman" w:cs="Times New Roman"/>
          <w:b/>
          <w:bCs/>
        </w:rPr>
      </w:pPr>
      <w:r w:rsidRPr="00D02AB8">
        <w:rPr>
          <w:rFonts w:ascii="Times New Roman" w:hAnsi="Times New Roman" w:cs="Times New Roman"/>
          <w:b/>
          <w:bCs/>
        </w:rPr>
        <w:t>REQU</w:t>
      </w:r>
      <w:r w:rsidR="00294A3F">
        <w:rPr>
          <w:rFonts w:ascii="Times New Roman" w:hAnsi="Times New Roman" w:cs="Times New Roman"/>
          <w:b/>
          <w:bCs/>
        </w:rPr>
        <w:t>Ê</w:t>
      </w:r>
      <w:r w:rsidRPr="00D02AB8">
        <w:rPr>
          <w:rFonts w:ascii="Times New Roman" w:hAnsi="Times New Roman" w:cs="Times New Roman"/>
          <w:b/>
          <w:bCs/>
        </w:rPr>
        <w:t>TE EN ANNULATION</w:t>
      </w:r>
    </w:p>
    <w:p w14:paraId="0BE18CAF" w14:textId="7195A1A8" w:rsidR="002E04AD" w:rsidRDefault="002E04AD" w:rsidP="00533035">
      <w:pPr>
        <w:spacing w:after="0"/>
        <w:rPr>
          <w:rFonts w:ascii="Times New Roman" w:hAnsi="Times New Roman" w:cs="Times New Roman"/>
        </w:rPr>
      </w:pPr>
    </w:p>
    <w:p w14:paraId="14679D46" w14:textId="660947FD" w:rsidR="00294A3F" w:rsidRDefault="00294A3F" w:rsidP="00533035">
      <w:pPr>
        <w:spacing w:after="0"/>
        <w:rPr>
          <w:rFonts w:ascii="Times New Roman" w:hAnsi="Times New Roman" w:cs="Times New Roman"/>
        </w:rPr>
      </w:pPr>
    </w:p>
    <w:p w14:paraId="0D1BB2A5" w14:textId="77777777" w:rsidR="00294A3F" w:rsidRDefault="00294A3F" w:rsidP="00533035">
      <w:pPr>
        <w:spacing w:after="0"/>
        <w:rPr>
          <w:rFonts w:ascii="Times New Roman" w:hAnsi="Times New Roman" w:cs="Times New Roman"/>
        </w:rPr>
      </w:pPr>
    </w:p>
    <w:p w14:paraId="44CEDE8F" w14:textId="77777777" w:rsidR="00D02AB8" w:rsidRDefault="00D02AB8" w:rsidP="00533035">
      <w:pPr>
        <w:spacing w:after="0"/>
        <w:jc w:val="both"/>
        <w:rPr>
          <w:rFonts w:ascii="Times New Roman" w:hAnsi="Times New Roman" w:cs="Times New Roman"/>
        </w:rPr>
      </w:pPr>
      <w:r w:rsidRPr="00D02AB8">
        <w:rPr>
          <w:rFonts w:ascii="Times New Roman" w:hAnsi="Times New Roman" w:cs="Times New Roman"/>
          <w:b/>
          <w:bCs/>
          <w:u w:val="single"/>
        </w:rPr>
        <w:t>POUR :</w:t>
      </w:r>
      <w:r w:rsidR="002E04AD" w:rsidRPr="00D02AB8">
        <w:rPr>
          <w:rFonts w:ascii="Times New Roman" w:hAnsi="Times New Roman" w:cs="Times New Roman"/>
        </w:rPr>
        <w:tab/>
      </w:r>
    </w:p>
    <w:p w14:paraId="6903213C" w14:textId="080F92B4" w:rsidR="00D02AB8" w:rsidRPr="008014BE" w:rsidRDefault="002E04AD" w:rsidP="00533035">
      <w:pPr>
        <w:spacing w:after="0"/>
        <w:ind w:left="1560"/>
        <w:jc w:val="both"/>
        <w:rPr>
          <w:rFonts w:ascii="Times New Roman" w:hAnsi="Times New Roman" w:cs="Times New Roman"/>
          <w:highlight w:val="lightGray"/>
        </w:rPr>
      </w:pPr>
      <w:r w:rsidRPr="008014BE">
        <w:rPr>
          <w:rFonts w:ascii="Times New Roman" w:hAnsi="Times New Roman" w:cs="Times New Roman"/>
          <w:highlight w:val="lightGray"/>
        </w:rPr>
        <w:t>[</w:t>
      </w:r>
      <w:r w:rsidR="008014BE" w:rsidRPr="008014BE">
        <w:rPr>
          <w:rFonts w:ascii="Times New Roman" w:hAnsi="Times New Roman" w:cs="Times New Roman"/>
          <w:highlight w:val="lightGray"/>
        </w:rPr>
        <w:t>Prénom et NOM des requérants</w:t>
      </w:r>
      <w:r w:rsidR="00D02AB8" w:rsidRPr="008014BE">
        <w:rPr>
          <w:rFonts w:ascii="Times New Roman" w:hAnsi="Times New Roman" w:cs="Times New Roman"/>
          <w:highlight w:val="lightGray"/>
        </w:rPr>
        <w:t>]</w:t>
      </w:r>
    </w:p>
    <w:p w14:paraId="6531EF82" w14:textId="02C209EB" w:rsidR="002E04AD" w:rsidRPr="00D02AB8" w:rsidRDefault="002E04AD" w:rsidP="00533035">
      <w:pPr>
        <w:spacing w:after="0"/>
        <w:ind w:left="1560"/>
        <w:jc w:val="both"/>
        <w:rPr>
          <w:rFonts w:ascii="Times New Roman" w:hAnsi="Times New Roman" w:cs="Times New Roman"/>
        </w:rPr>
      </w:pPr>
      <w:r w:rsidRPr="008014BE">
        <w:rPr>
          <w:rFonts w:ascii="Times New Roman" w:hAnsi="Times New Roman" w:cs="Times New Roman"/>
          <w:highlight w:val="lightGray"/>
        </w:rPr>
        <w:t>[A</w:t>
      </w:r>
      <w:r w:rsidR="00D02AB8" w:rsidRPr="008014BE">
        <w:rPr>
          <w:rFonts w:ascii="Times New Roman" w:hAnsi="Times New Roman" w:cs="Times New Roman"/>
          <w:highlight w:val="lightGray"/>
        </w:rPr>
        <w:t>dresse</w:t>
      </w:r>
      <w:r w:rsidRPr="008014BE">
        <w:rPr>
          <w:rFonts w:ascii="Times New Roman" w:hAnsi="Times New Roman" w:cs="Times New Roman"/>
          <w:highlight w:val="lightGray"/>
        </w:rPr>
        <w:t>]</w:t>
      </w:r>
    </w:p>
    <w:p w14:paraId="07481104" w14:textId="13ECC194" w:rsidR="002E04AD" w:rsidRDefault="002E04AD" w:rsidP="00533035">
      <w:pPr>
        <w:spacing w:after="0"/>
        <w:jc w:val="both"/>
        <w:rPr>
          <w:rFonts w:ascii="Times New Roman" w:hAnsi="Times New Roman" w:cs="Times New Roman"/>
        </w:rPr>
      </w:pPr>
    </w:p>
    <w:p w14:paraId="7CCB1398" w14:textId="66C7AFDD" w:rsidR="00D02AB8" w:rsidRDefault="00D02AB8" w:rsidP="00533035">
      <w:pPr>
        <w:spacing w:after="0"/>
        <w:jc w:val="both"/>
        <w:rPr>
          <w:rFonts w:ascii="Times New Roman" w:hAnsi="Times New Roman" w:cs="Times New Roman"/>
        </w:rPr>
      </w:pPr>
    </w:p>
    <w:p w14:paraId="15B2AB7F" w14:textId="77777777" w:rsidR="00294A3F" w:rsidRPr="00D02AB8" w:rsidRDefault="00294A3F" w:rsidP="00533035">
      <w:pPr>
        <w:spacing w:after="0"/>
        <w:jc w:val="both"/>
        <w:rPr>
          <w:rFonts w:ascii="Times New Roman" w:hAnsi="Times New Roman" w:cs="Times New Roman"/>
        </w:rPr>
      </w:pPr>
    </w:p>
    <w:p w14:paraId="26BE4DA9" w14:textId="381EE2BA" w:rsidR="00D02AB8" w:rsidRDefault="00D02AB8" w:rsidP="00533035">
      <w:pPr>
        <w:spacing w:after="0"/>
        <w:ind w:left="709" w:hanging="709"/>
        <w:jc w:val="both"/>
        <w:rPr>
          <w:rFonts w:ascii="Times New Roman" w:hAnsi="Times New Roman" w:cs="Times New Roman"/>
        </w:rPr>
      </w:pPr>
      <w:r w:rsidRPr="00D02AB8">
        <w:rPr>
          <w:rFonts w:ascii="Times New Roman" w:hAnsi="Times New Roman" w:cs="Times New Roman"/>
          <w:b/>
          <w:bCs/>
          <w:u w:val="single"/>
        </w:rPr>
        <w:t>CONTRE </w:t>
      </w:r>
      <w:r w:rsidR="002E04AD" w:rsidRPr="00D02AB8">
        <w:rPr>
          <w:rFonts w:ascii="Times New Roman" w:hAnsi="Times New Roman" w:cs="Times New Roman"/>
        </w:rPr>
        <w:t xml:space="preserve">: </w:t>
      </w:r>
      <w:r>
        <w:rPr>
          <w:rFonts w:ascii="Times New Roman" w:hAnsi="Times New Roman" w:cs="Times New Roman"/>
        </w:rPr>
        <w:tab/>
      </w:r>
    </w:p>
    <w:p w14:paraId="35C273F2" w14:textId="70BA7C64" w:rsidR="002E04AD" w:rsidRDefault="002E04AD" w:rsidP="00533035">
      <w:pPr>
        <w:spacing w:after="0"/>
        <w:ind w:left="1560"/>
        <w:jc w:val="both"/>
        <w:rPr>
          <w:rFonts w:ascii="Times New Roman" w:hAnsi="Times New Roman" w:cs="Times New Roman"/>
        </w:rPr>
      </w:pPr>
      <w:r w:rsidRPr="00D02AB8">
        <w:rPr>
          <w:rFonts w:ascii="Times New Roman" w:hAnsi="Times New Roman" w:cs="Times New Roman"/>
        </w:rPr>
        <w:t xml:space="preserve">La décision de refus du </w:t>
      </w:r>
      <w:r w:rsidRPr="008014BE">
        <w:rPr>
          <w:rFonts w:ascii="Times New Roman" w:hAnsi="Times New Roman" w:cs="Times New Roman"/>
          <w:highlight w:val="lightGray"/>
        </w:rPr>
        <w:t>[</w:t>
      </w:r>
      <w:r w:rsidR="008014BE" w:rsidRPr="008014BE">
        <w:rPr>
          <w:rFonts w:ascii="Times New Roman" w:hAnsi="Times New Roman" w:cs="Times New Roman"/>
          <w:highlight w:val="lightGray"/>
        </w:rPr>
        <w:t>qualité de l</w:t>
      </w:r>
      <w:r w:rsidR="00D02AB8" w:rsidRPr="008014BE">
        <w:rPr>
          <w:rFonts w:ascii="Times New Roman" w:hAnsi="Times New Roman" w:cs="Times New Roman"/>
          <w:highlight w:val="lightGray"/>
        </w:rPr>
        <w:t>’</w:t>
      </w:r>
      <w:r w:rsidR="008014BE" w:rsidRPr="008014BE">
        <w:rPr>
          <w:rFonts w:ascii="Times New Roman" w:hAnsi="Times New Roman" w:cs="Times New Roman"/>
          <w:highlight w:val="lightGray"/>
        </w:rPr>
        <w:t>autorité ayant pris la décision</w:t>
      </w:r>
      <w:r w:rsidR="00D02AB8" w:rsidRPr="008014BE">
        <w:rPr>
          <w:rFonts w:ascii="Times New Roman" w:hAnsi="Times New Roman" w:cs="Times New Roman"/>
          <w:highlight w:val="lightGray"/>
        </w:rPr>
        <w:t xml:space="preserve"> : ex. </w:t>
      </w:r>
      <w:r w:rsidRPr="008014BE">
        <w:rPr>
          <w:rFonts w:ascii="Times New Roman" w:hAnsi="Times New Roman" w:cs="Times New Roman"/>
          <w:highlight w:val="lightGray"/>
        </w:rPr>
        <w:t>Directeur d’académie / Inspecteur d’académie]</w:t>
      </w:r>
      <w:r w:rsidRPr="00D02AB8">
        <w:rPr>
          <w:rFonts w:ascii="Times New Roman" w:hAnsi="Times New Roman" w:cs="Times New Roman"/>
        </w:rPr>
        <w:t xml:space="preserve"> de </w:t>
      </w:r>
      <w:r w:rsidRPr="008014BE">
        <w:rPr>
          <w:rFonts w:ascii="Times New Roman" w:hAnsi="Times New Roman" w:cs="Times New Roman"/>
          <w:highlight w:val="lightGray"/>
        </w:rPr>
        <w:t>[</w:t>
      </w:r>
      <w:r w:rsidR="008014BE" w:rsidRPr="008014BE">
        <w:rPr>
          <w:rFonts w:ascii="Times New Roman" w:hAnsi="Times New Roman" w:cs="Times New Roman"/>
          <w:highlight w:val="lightGray"/>
        </w:rPr>
        <w:t>lieu</w:t>
      </w:r>
      <w:r w:rsidR="008014BE">
        <w:rPr>
          <w:rFonts w:ascii="Times New Roman" w:hAnsi="Times New Roman" w:cs="Times New Roman"/>
          <w:highlight w:val="lightGray"/>
        </w:rPr>
        <w:t>,</w:t>
      </w:r>
      <w:r w:rsidR="008014BE" w:rsidRPr="008014BE">
        <w:rPr>
          <w:rFonts w:ascii="Times New Roman" w:hAnsi="Times New Roman" w:cs="Times New Roman"/>
          <w:highlight w:val="lightGray"/>
        </w:rPr>
        <w:t xml:space="preserve"> </w:t>
      </w:r>
      <w:proofErr w:type="spellStart"/>
      <w:r w:rsidR="008014BE" w:rsidRPr="008014BE">
        <w:rPr>
          <w:rFonts w:ascii="Times New Roman" w:hAnsi="Times New Roman" w:cs="Times New Roman"/>
          <w:highlight w:val="lightGray"/>
        </w:rPr>
        <w:t>ie</w:t>
      </w:r>
      <w:proofErr w:type="spellEnd"/>
      <w:r w:rsidR="008014BE" w:rsidRPr="008014BE">
        <w:rPr>
          <w:rFonts w:ascii="Times New Roman" w:hAnsi="Times New Roman" w:cs="Times New Roman"/>
          <w:highlight w:val="lightGray"/>
        </w:rPr>
        <w:t>. Académie de Toulouse</w:t>
      </w:r>
      <w:r w:rsidRPr="008014BE">
        <w:rPr>
          <w:rFonts w:ascii="Times New Roman" w:hAnsi="Times New Roman" w:cs="Times New Roman"/>
          <w:highlight w:val="lightGray"/>
        </w:rPr>
        <w:t>]</w:t>
      </w:r>
      <w:r w:rsidRPr="00D02AB8">
        <w:rPr>
          <w:rFonts w:ascii="Times New Roman" w:hAnsi="Times New Roman" w:cs="Times New Roman"/>
        </w:rPr>
        <w:t xml:space="preserve"> du </w:t>
      </w:r>
      <w:r w:rsidRPr="008014BE">
        <w:rPr>
          <w:rFonts w:ascii="Times New Roman" w:hAnsi="Times New Roman" w:cs="Times New Roman"/>
          <w:highlight w:val="lightGray"/>
        </w:rPr>
        <w:t>[</w:t>
      </w:r>
      <w:r w:rsidR="008014BE">
        <w:rPr>
          <w:rFonts w:ascii="Times New Roman" w:hAnsi="Times New Roman" w:cs="Times New Roman"/>
          <w:highlight w:val="lightGray"/>
        </w:rPr>
        <w:t>date</w:t>
      </w:r>
      <w:r w:rsidRPr="008014BE">
        <w:rPr>
          <w:rFonts w:ascii="Times New Roman" w:hAnsi="Times New Roman" w:cs="Times New Roman"/>
          <w:highlight w:val="lightGray"/>
        </w:rPr>
        <w:t>]</w:t>
      </w:r>
      <w:r w:rsidRPr="00D02AB8">
        <w:rPr>
          <w:rFonts w:ascii="Times New Roman" w:hAnsi="Times New Roman" w:cs="Times New Roman"/>
        </w:rPr>
        <w:t xml:space="preserve"> d’autorisation d’instruction de l’enfant </w:t>
      </w:r>
      <w:r w:rsidRPr="008014BE">
        <w:rPr>
          <w:rFonts w:ascii="Times New Roman" w:hAnsi="Times New Roman" w:cs="Times New Roman"/>
          <w:highlight w:val="lightGray"/>
        </w:rPr>
        <w:t>[</w:t>
      </w:r>
      <w:r w:rsidR="008014BE" w:rsidRPr="008014BE">
        <w:rPr>
          <w:rFonts w:ascii="Times New Roman" w:hAnsi="Times New Roman" w:cs="Times New Roman"/>
          <w:highlight w:val="lightGray"/>
        </w:rPr>
        <w:t>prénom et nom de l’enfant</w:t>
      </w:r>
      <w:r w:rsidRPr="008014BE">
        <w:rPr>
          <w:rFonts w:ascii="Times New Roman" w:hAnsi="Times New Roman" w:cs="Times New Roman"/>
          <w:highlight w:val="lightGray"/>
        </w:rPr>
        <w:t>]</w:t>
      </w:r>
      <w:r w:rsidRPr="00D02AB8">
        <w:rPr>
          <w:rFonts w:ascii="Times New Roman" w:hAnsi="Times New Roman" w:cs="Times New Roman"/>
        </w:rPr>
        <w:t xml:space="preserve"> dans la famille </w:t>
      </w:r>
      <w:r w:rsidR="000F0B7E">
        <w:rPr>
          <w:rFonts w:ascii="Times New Roman" w:hAnsi="Times New Roman" w:cs="Times New Roman"/>
        </w:rPr>
        <w:t>(</w:t>
      </w:r>
      <w:r w:rsidR="000F0B7E" w:rsidRPr="000F0B7E">
        <w:rPr>
          <w:rFonts w:ascii="Times New Roman" w:hAnsi="Times New Roman" w:cs="Times New Roman"/>
          <w:b/>
          <w:bCs/>
        </w:rPr>
        <w:t>Pièce 1 – Décision de refus d’instruction en famille</w:t>
      </w:r>
      <w:r w:rsidR="000F0B7E">
        <w:rPr>
          <w:rFonts w:ascii="Times New Roman" w:hAnsi="Times New Roman" w:cs="Times New Roman"/>
        </w:rPr>
        <w:t>)</w:t>
      </w:r>
    </w:p>
    <w:p w14:paraId="24E80091" w14:textId="0269E46F" w:rsidR="00D02AB8" w:rsidRDefault="00D02AB8" w:rsidP="00533035">
      <w:pPr>
        <w:spacing w:after="0"/>
        <w:rPr>
          <w:rFonts w:ascii="Times New Roman" w:hAnsi="Times New Roman" w:cs="Times New Roman"/>
        </w:rPr>
      </w:pPr>
    </w:p>
    <w:p w14:paraId="336D19C4" w14:textId="7B824AD2" w:rsidR="00294A3F" w:rsidRDefault="00294A3F" w:rsidP="00533035">
      <w:pPr>
        <w:spacing w:after="0"/>
        <w:rPr>
          <w:rFonts w:ascii="Times New Roman" w:hAnsi="Times New Roman" w:cs="Times New Roman"/>
        </w:rPr>
      </w:pPr>
    </w:p>
    <w:p w14:paraId="507D4A3B" w14:textId="77777777" w:rsidR="00294A3F" w:rsidRDefault="00294A3F" w:rsidP="00533035">
      <w:pPr>
        <w:spacing w:after="0"/>
        <w:rPr>
          <w:rFonts w:ascii="Times New Roman" w:hAnsi="Times New Roman" w:cs="Times New Roman"/>
        </w:rPr>
      </w:pPr>
    </w:p>
    <w:p w14:paraId="551EFF31" w14:textId="7F431907" w:rsidR="00D02AB8" w:rsidRDefault="00294A3F" w:rsidP="00533035">
      <w:pPr>
        <w:spacing w:after="0"/>
        <w:jc w:val="center"/>
        <w:rPr>
          <w:rFonts w:ascii="Times New Roman" w:hAnsi="Times New Roman" w:cs="Times New Roman"/>
        </w:rPr>
      </w:pPr>
      <w:r>
        <w:rPr>
          <w:rFonts w:ascii="Times New Roman" w:hAnsi="Times New Roman" w:cs="Times New Roman"/>
        </w:rPr>
        <w:t>***</w:t>
      </w:r>
    </w:p>
    <w:p w14:paraId="34A6D4EB" w14:textId="77777777" w:rsidR="00294A3F" w:rsidRPr="00D02AB8" w:rsidRDefault="00294A3F" w:rsidP="00533035">
      <w:pPr>
        <w:spacing w:after="0"/>
        <w:rPr>
          <w:rFonts w:ascii="Times New Roman" w:hAnsi="Times New Roman" w:cs="Times New Roman"/>
        </w:rPr>
      </w:pPr>
    </w:p>
    <w:p w14:paraId="217A2AC6" w14:textId="77777777" w:rsidR="00294A3F" w:rsidRDefault="00294A3F" w:rsidP="00533035">
      <w:pPr>
        <w:spacing w:after="0"/>
        <w:rPr>
          <w:rFonts w:ascii="Times New Roman" w:hAnsi="Times New Roman" w:cs="Times New Roman"/>
          <w:b/>
          <w:bCs/>
          <w:u w:val="single"/>
        </w:rPr>
      </w:pPr>
      <w:r>
        <w:rPr>
          <w:rFonts w:ascii="Times New Roman" w:hAnsi="Times New Roman" w:cs="Times New Roman"/>
          <w:b/>
          <w:bCs/>
          <w:u w:val="single"/>
        </w:rPr>
        <w:br w:type="page"/>
      </w:r>
    </w:p>
    <w:p w14:paraId="4042C705" w14:textId="026C4C65" w:rsidR="00294A3F" w:rsidRPr="009544CD" w:rsidRDefault="009544CD" w:rsidP="00533035">
      <w:pPr>
        <w:pStyle w:val="Paragraphedeliste"/>
        <w:numPr>
          <w:ilvl w:val="0"/>
          <w:numId w:val="1"/>
        </w:numPr>
        <w:spacing w:after="0"/>
        <w:rPr>
          <w:rFonts w:ascii="Times New Roman" w:hAnsi="Times New Roman" w:cs="Times New Roman"/>
          <w:b/>
          <w:bCs/>
        </w:rPr>
      </w:pPr>
      <w:r w:rsidRPr="009544CD">
        <w:rPr>
          <w:rFonts w:ascii="Times New Roman" w:hAnsi="Times New Roman" w:cs="Times New Roman"/>
          <w:b/>
          <w:bCs/>
        </w:rPr>
        <w:lastRenderedPageBreak/>
        <w:t xml:space="preserve">RAPPEL DES FAITS ET DE LA PROCEDURE </w:t>
      </w:r>
    </w:p>
    <w:p w14:paraId="7A922565" w14:textId="77777777" w:rsidR="00533035" w:rsidRPr="00533035" w:rsidRDefault="00533035" w:rsidP="00533035">
      <w:pPr>
        <w:spacing w:after="0"/>
        <w:jc w:val="both"/>
        <w:rPr>
          <w:rFonts w:ascii="Times New Roman" w:hAnsi="Times New Roman" w:cs="Times New Roman"/>
          <w:b/>
          <w:bCs/>
          <w:u w:val="single"/>
        </w:rPr>
      </w:pPr>
    </w:p>
    <w:p w14:paraId="41B8AA14" w14:textId="758B0C05" w:rsidR="00206A01" w:rsidRDefault="003F58FC" w:rsidP="00533035">
      <w:pPr>
        <w:spacing w:after="0"/>
        <w:jc w:val="both"/>
        <w:rPr>
          <w:rFonts w:ascii="Times New Roman" w:hAnsi="Times New Roman" w:cs="Times New Roman"/>
        </w:rPr>
      </w:pPr>
      <w:r w:rsidRPr="003F58FC">
        <w:rPr>
          <w:rFonts w:ascii="Times New Roman" w:hAnsi="Times New Roman" w:cs="Times New Roman"/>
          <w:b/>
          <w:bCs/>
        </w:rPr>
        <w:t>1.</w:t>
      </w:r>
      <w:r>
        <w:rPr>
          <w:rFonts w:ascii="Times New Roman" w:hAnsi="Times New Roman" w:cs="Times New Roman"/>
        </w:rPr>
        <w:t xml:space="preserve"> </w:t>
      </w:r>
      <w:r w:rsidR="00206A01">
        <w:rPr>
          <w:rFonts w:ascii="Times New Roman" w:hAnsi="Times New Roman" w:cs="Times New Roman"/>
        </w:rPr>
        <w:t xml:space="preserve">La loi n°2021-1109 du 24 août 2021 confortant </w:t>
      </w:r>
      <w:r w:rsidR="00533035">
        <w:rPr>
          <w:rFonts w:ascii="Times New Roman" w:hAnsi="Times New Roman" w:cs="Times New Roman"/>
        </w:rPr>
        <w:t>l</w:t>
      </w:r>
      <w:r w:rsidR="00206A01">
        <w:rPr>
          <w:rFonts w:ascii="Times New Roman" w:hAnsi="Times New Roman" w:cs="Times New Roman"/>
        </w:rPr>
        <w:t xml:space="preserve">e respect des principes de la République a modifié le régime d’instruction des </w:t>
      </w:r>
      <w:r w:rsidR="00533035">
        <w:rPr>
          <w:rFonts w:ascii="Times New Roman" w:hAnsi="Times New Roman" w:cs="Times New Roman"/>
        </w:rPr>
        <w:t>enfants</w:t>
      </w:r>
      <w:r w:rsidR="00206A01">
        <w:rPr>
          <w:rFonts w:ascii="Times New Roman" w:hAnsi="Times New Roman" w:cs="Times New Roman"/>
        </w:rPr>
        <w:t xml:space="preserve"> dans la famille en soumettant</w:t>
      </w:r>
      <w:r w:rsidR="00FB104C">
        <w:rPr>
          <w:rFonts w:ascii="Times New Roman" w:hAnsi="Times New Roman" w:cs="Times New Roman"/>
        </w:rPr>
        <w:t xml:space="preserve"> </w:t>
      </w:r>
      <w:r w:rsidR="00206A01">
        <w:rPr>
          <w:rFonts w:ascii="Times New Roman" w:hAnsi="Times New Roman" w:cs="Times New Roman"/>
        </w:rPr>
        <w:t xml:space="preserve">celle-ci a un régime d’autorisation. </w:t>
      </w:r>
    </w:p>
    <w:p w14:paraId="0930C204" w14:textId="77777777" w:rsidR="00533035" w:rsidRDefault="00533035" w:rsidP="00533035">
      <w:pPr>
        <w:spacing w:after="0"/>
        <w:jc w:val="both"/>
        <w:rPr>
          <w:rFonts w:ascii="Times New Roman" w:hAnsi="Times New Roman" w:cs="Times New Roman"/>
        </w:rPr>
      </w:pPr>
    </w:p>
    <w:p w14:paraId="4F7A8A73" w14:textId="73A1D68C" w:rsidR="00155A2D" w:rsidRDefault="00155A2D" w:rsidP="00533035">
      <w:pPr>
        <w:spacing w:after="0"/>
        <w:jc w:val="both"/>
        <w:rPr>
          <w:rFonts w:ascii="Times New Roman" w:hAnsi="Times New Roman" w:cs="Times New Roman"/>
        </w:rPr>
      </w:pPr>
      <w:r>
        <w:rPr>
          <w:rFonts w:ascii="Times New Roman" w:hAnsi="Times New Roman" w:cs="Times New Roman"/>
        </w:rPr>
        <w:t>L’article L. 131-2 du code de l’éducation prévoit, dans sa version qui entrera en vigueur au 1</w:t>
      </w:r>
      <w:r w:rsidRPr="00155A2D">
        <w:rPr>
          <w:rFonts w:ascii="Times New Roman" w:hAnsi="Times New Roman" w:cs="Times New Roman"/>
          <w:vertAlign w:val="superscript"/>
        </w:rPr>
        <w:t>er</w:t>
      </w:r>
      <w:r>
        <w:rPr>
          <w:rFonts w:ascii="Times New Roman" w:hAnsi="Times New Roman" w:cs="Times New Roman"/>
        </w:rPr>
        <w:t xml:space="preserve"> septembre 2022</w:t>
      </w:r>
      <w:r w:rsidR="00FB104C">
        <w:rPr>
          <w:rFonts w:ascii="Times New Roman" w:hAnsi="Times New Roman" w:cs="Times New Roman"/>
        </w:rPr>
        <w:t>,</w:t>
      </w:r>
      <w:r>
        <w:rPr>
          <w:rFonts w:ascii="Times New Roman" w:hAnsi="Times New Roman" w:cs="Times New Roman"/>
        </w:rPr>
        <w:t xml:space="preserve"> ce qui suit : </w:t>
      </w:r>
    </w:p>
    <w:p w14:paraId="44399830" w14:textId="77777777" w:rsidR="00155A2D" w:rsidRDefault="00155A2D" w:rsidP="00533035">
      <w:pPr>
        <w:spacing w:after="0"/>
        <w:jc w:val="both"/>
        <w:rPr>
          <w:rFonts w:ascii="Times New Roman" w:hAnsi="Times New Roman" w:cs="Times New Roman"/>
        </w:rPr>
      </w:pPr>
    </w:p>
    <w:p w14:paraId="0EE173FC" w14:textId="258D8CEB" w:rsidR="00206A01" w:rsidRDefault="00155A2D" w:rsidP="00155A2D">
      <w:pPr>
        <w:pBdr>
          <w:left w:val="single" w:sz="4" w:space="4" w:color="auto"/>
        </w:pBdr>
        <w:spacing w:after="0"/>
        <w:ind w:left="1416"/>
        <w:jc w:val="both"/>
        <w:rPr>
          <w:rFonts w:ascii="Times New Roman" w:hAnsi="Times New Roman" w:cs="Times New Roman"/>
        </w:rPr>
      </w:pPr>
      <w:r w:rsidRPr="00155A2D">
        <w:rPr>
          <w:rFonts w:ascii="Times New Roman" w:hAnsi="Times New Roman" w:cs="Times New Roman"/>
          <w:i/>
          <w:iCs/>
        </w:rPr>
        <w:t>« L'instruction obligatoire est donnée dans les établissements ou écoles publics ou privés. Elle peut également, par dérogation, être dispensée dans la famille par les parents, par l'un d'entre eux ou par toute personne de leur choix, sur autorisation délivrée dans les conditions fixées à l'article L. 131-5.</w:t>
      </w:r>
      <w:r>
        <w:rPr>
          <w:rFonts w:ascii="Times New Roman" w:hAnsi="Times New Roman" w:cs="Times New Roman"/>
        </w:rPr>
        <w:t> »</w:t>
      </w:r>
    </w:p>
    <w:p w14:paraId="4263D6E2" w14:textId="0B3768D5" w:rsidR="00155A2D" w:rsidRDefault="00155A2D" w:rsidP="00533035">
      <w:pPr>
        <w:spacing w:after="0"/>
        <w:jc w:val="both"/>
        <w:rPr>
          <w:rFonts w:ascii="Times New Roman" w:hAnsi="Times New Roman" w:cs="Times New Roman"/>
        </w:rPr>
      </w:pPr>
    </w:p>
    <w:p w14:paraId="0C9D9C4B" w14:textId="77777777" w:rsidR="00FB104C" w:rsidRDefault="00155A2D" w:rsidP="00533035">
      <w:pPr>
        <w:spacing w:after="0"/>
        <w:jc w:val="both"/>
        <w:rPr>
          <w:rFonts w:ascii="Times New Roman" w:hAnsi="Times New Roman" w:cs="Times New Roman"/>
        </w:rPr>
      </w:pPr>
      <w:r>
        <w:rPr>
          <w:rFonts w:ascii="Times New Roman" w:hAnsi="Times New Roman" w:cs="Times New Roman"/>
        </w:rPr>
        <w:t xml:space="preserve">L’article L. 131-5 du code de l’éducation précise les </w:t>
      </w:r>
      <w:r w:rsidR="000F2194">
        <w:rPr>
          <w:rFonts w:ascii="Times New Roman" w:hAnsi="Times New Roman" w:cs="Times New Roman"/>
        </w:rPr>
        <w:t>motifs pour lesquels</w:t>
      </w:r>
      <w:r>
        <w:rPr>
          <w:rFonts w:ascii="Times New Roman" w:hAnsi="Times New Roman" w:cs="Times New Roman"/>
        </w:rPr>
        <w:t xml:space="preserve"> l’autorisation d’instruction en famille peut être accordée. </w:t>
      </w:r>
    </w:p>
    <w:p w14:paraId="2721657F" w14:textId="77777777" w:rsidR="00FB104C" w:rsidRDefault="00FB104C" w:rsidP="00533035">
      <w:pPr>
        <w:spacing w:after="0"/>
        <w:jc w:val="both"/>
        <w:rPr>
          <w:rFonts w:ascii="Times New Roman" w:hAnsi="Times New Roman" w:cs="Times New Roman"/>
        </w:rPr>
      </w:pPr>
    </w:p>
    <w:p w14:paraId="67BD66DA" w14:textId="22451475" w:rsidR="00155A2D" w:rsidRDefault="00155A2D" w:rsidP="00533035">
      <w:pPr>
        <w:spacing w:after="0"/>
        <w:jc w:val="both"/>
        <w:rPr>
          <w:rFonts w:ascii="Times New Roman" w:hAnsi="Times New Roman" w:cs="Times New Roman"/>
        </w:rPr>
      </w:pPr>
      <w:r>
        <w:rPr>
          <w:rFonts w:ascii="Times New Roman" w:hAnsi="Times New Roman" w:cs="Times New Roman"/>
        </w:rPr>
        <w:t xml:space="preserve">Il en résulte </w:t>
      </w:r>
      <w:r w:rsidR="00152329">
        <w:rPr>
          <w:rFonts w:ascii="Times New Roman" w:hAnsi="Times New Roman" w:cs="Times New Roman"/>
        </w:rPr>
        <w:t xml:space="preserve">qu’une autorisation peut être </w:t>
      </w:r>
      <w:r>
        <w:rPr>
          <w:rFonts w:ascii="Times New Roman" w:hAnsi="Times New Roman" w:cs="Times New Roman"/>
        </w:rPr>
        <w:t>accordée pour quatre motifs</w:t>
      </w:r>
      <w:r w:rsidR="000F2194">
        <w:rPr>
          <w:rFonts w:ascii="Times New Roman" w:hAnsi="Times New Roman" w:cs="Times New Roman"/>
        </w:rPr>
        <w:t>, tenant soit à l’état de santé de l’enfant ou de son handicap (1°), à la pratique d’activités sportives ou artistiques intensives (2°), à l’itinérance de la famille ou son éloignement géographique (3°), et à l’existence d’une situation propre à l’enfant motivant le projet éducatif (4°)</w:t>
      </w:r>
      <w:r>
        <w:rPr>
          <w:rFonts w:ascii="Times New Roman" w:hAnsi="Times New Roman" w:cs="Times New Roman"/>
        </w:rPr>
        <w:t xml:space="preserve"> : </w:t>
      </w:r>
    </w:p>
    <w:p w14:paraId="31663707" w14:textId="3959D22C" w:rsidR="00155A2D" w:rsidRDefault="00155A2D" w:rsidP="00533035">
      <w:pPr>
        <w:spacing w:after="0"/>
        <w:jc w:val="both"/>
        <w:rPr>
          <w:rFonts w:ascii="Times New Roman" w:hAnsi="Times New Roman" w:cs="Times New Roman"/>
        </w:rPr>
      </w:pPr>
    </w:p>
    <w:p w14:paraId="7DBE9A67" w14:textId="77777777" w:rsidR="00155A2D" w:rsidRPr="00155A2D" w:rsidRDefault="00155A2D" w:rsidP="00155A2D">
      <w:pPr>
        <w:pBdr>
          <w:left w:val="single" w:sz="4" w:space="4" w:color="auto"/>
        </w:pBdr>
        <w:spacing w:after="0"/>
        <w:ind w:left="1416"/>
        <w:jc w:val="both"/>
        <w:rPr>
          <w:rFonts w:ascii="Times New Roman" w:hAnsi="Times New Roman" w:cs="Times New Roman"/>
          <w:i/>
          <w:iCs/>
        </w:rPr>
      </w:pPr>
      <w:r>
        <w:rPr>
          <w:rFonts w:ascii="Times New Roman" w:hAnsi="Times New Roman" w:cs="Times New Roman"/>
        </w:rPr>
        <w:t>« </w:t>
      </w:r>
      <w:r w:rsidRPr="00155A2D">
        <w:rPr>
          <w:rFonts w:ascii="Times New Roman" w:hAnsi="Times New Roman" w:cs="Times New Roman"/>
          <w:i/>
          <w:iCs/>
        </w:rPr>
        <w:t>L'autorisation mentionnée au premier alinéa est accordée pour les motifs suivants, sans que puissent être invoquées d'autres raisons que l'intérêt supérieur de l'enfant :</w:t>
      </w:r>
    </w:p>
    <w:p w14:paraId="14364C92" w14:textId="77777777" w:rsidR="00155A2D" w:rsidRPr="00155A2D" w:rsidRDefault="00155A2D" w:rsidP="00155A2D">
      <w:pPr>
        <w:pBdr>
          <w:left w:val="single" w:sz="4" w:space="4" w:color="auto"/>
        </w:pBdr>
        <w:spacing w:after="0"/>
        <w:ind w:left="1416"/>
        <w:jc w:val="both"/>
        <w:rPr>
          <w:rFonts w:ascii="Times New Roman" w:hAnsi="Times New Roman" w:cs="Times New Roman"/>
          <w:i/>
          <w:iCs/>
        </w:rPr>
      </w:pPr>
    </w:p>
    <w:p w14:paraId="022426EE" w14:textId="77777777" w:rsidR="00155A2D" w:rsidRPr="00155A2D" w:rsidRDefault="00155A2D" w:rsidP="00155A2D">
      <w:pPr>
        <w:pBdr>
          <w:left w:val="single" w:sz="4" w:space="4" w:color="auto"/>
        </w:pBdr>
        <w:spacing w:after="0"/>
        <w:ind w:left="1416"/>
        <w:jc w:val="both"/>
        <w:rPr>
          <w:rFonts w:ascii="Times New Roman" w:hAnsi="Times New Roman" w:cs="Times New Roman"/>
          <w:i/>
          <w:iCs/>
        </w:rPr>
      </w:pPr>
      <w:r w:rsidRPr="00155A2D">
        <w:rPr>
          <w:rFonts w:ascii="Times New Roman" w:hAnsi="Times New Roman" w:cs="Times New Roman"/>
          <w:i/>
          <w:iCs/>
        </w:rPr>
        <w:t>1° L'état de santé de l'enfant ou son handicap ;</w:t>
      </w:r>
    </w:p>
    <w:p w14:paraId="3FF61A2E" w14:textId="77777777" w:rsidR="00155A2D" w:rsidRPr="00155A2D" w:rsidRDefault="00155A2D" w:rsidP="00155A2D">
      <w:pPr>
        <w:pBdr>
          <w:left w:val="single" w:sz="4" w:space="4" w:color="auto"/>
        </w:pBdr>
        <w:spacing w:after="0"/>
        <w:ind w:left="1416"/>
        <w:jc w:val="both"/>
        <w:rPr>
          <w:rFonts w:ascii="Times New Roman" w:hAnsi="Times New Roman" w:cs="Times New Roman"/>
          <w:i/>
          <w:iCs/>
        </w:rPr>
      </w:pPr>
    </w:p>
    <w:p w14:paraId="5F572683" w14:textId="77777777" w:rsidR="00155A2D" w:rsidRPr="00155A2D" w:rsidRDefault="00155A2D" w:rsidP="00155A2D">
      <w:pPr>
        <w:pBdr>
          <w:left w:val="single" w:sz="4" w:space="4" w:color="auto"/>
        </w:pBdr>
        <w:spacing w:after="0"/>
        <w:ind w:left="1416"/>
        <w:jc w:val="both"/>
        <w:rPr>
          <w:rFonts w:ascii="Times New Roman" w:hAnsi="Times New Roman" w:cs="Times New Roman"/>
          <w:i/>
          <w:iCs/>
        </w:rPr>
      </w:pPr>
      <w:r w:rsidRPr="00155A2D">
        <w:rPr>
          <w:rFonts w:ascii="Times New Roman" w:hAnsi="Times New Roman" w:cs="Times New Roman"/>
          <w:i/>
          <w:iCs/>
        </w:rPr>
        <w:t>2° La pratique d'activités sportives ou artistiques intensives ;</w:t>
      </w:r>
    </w:p>
    <w:p w14:paraId="2D6D4B3B" w14:textId="77777777" w:rsidR="00155A2D" w:rsidRPr="00155A2D" w:rsidRDefault="00155A2D" w:rsidP="00155A2D">
      <w:pPr>
        <w:pBdr>
          <w:left w:val="single" w:sz="4" w:space="4" w:color="auto"/>
        </w:pBdr>
        <w:spacing w:after="0"/>
        <w:ind w:left="1416"/>
        <w:jc w:val="both"/>
        <w:rPr>
          <w:rFonts w:ascii="Times New Roman" w:hAnsi="Times New Roman" w:cs="Times New Roman"/>
          <w:i/>
          <w:iCs/>
        </w:rPr>
      </w:pPr>
    </w:p>
    <w:p w14:paraId="54EBCF87" w14:textId="77777777" w:rsidR="00155A2D" w:rsidRPr="00155A2D" w:rsidRDefault="00155A2D" w:rsidP="00155A2D">
      <w:pPr>
        <w:pBdr>
          <w:left w:val="single" w:sz="4" w:space="4" w:color="auto"/>
        </w:pBdr>
        <w:spacing w:after="0"/>
        <w:ind w:left="1416"/>
        <w:jc w:val="both"/>
        <w:rPr>
          <w:rFonts w:ascii="Times New Roman" w:hAnsi="Times New Roman" w:cs="Times New Roman"/>
          <w:i/>
          <w:iCs/>
        </w:rPr>
      </w:pPr>
      <w:r w:rsidRPr="00155A2D">
        <w:rPr>
          <w:rFonts w:ascii="Times New Roman" w:hAnsi="Times New Roman" w:cs="Times New Roman"/>
          <w:i/>
          <w:iCs/>
        </w:rPr>
        <w:t>3° L'itinérance de la famille en France ou l'éloignement géographique de tout établissement scolaire public ;</w:t>
      </w:r>
    </w:p>
    <w:p w14:paraId="7585579D" w14:textId="77777777" w:rsidR="00155A2D" w:rsidRPr="00155A2D" w:rsidRDefault="00155A2D" w:rsidP="00155A2D">
      <w:pPr>
        <w:pBdr>
          <w:left w:val="single" w:sz="4" w:space="4" w:color="auto"/>
        </w:pBdr>
        <w:spacing w:after="0"/>
        <w:ind w:left="1416"/>
        <w:jc w:val="both"/>
        <w:rPr>
          <w:rFonts w:ascii="Times New Roman" w:hAnsi="Times New Roman" w:cs="Times New Roman"/>
          <w:i/>
          <w:iCs/>
        </w:rPr>
      </w:pPr>
    </w:p>
    <w:p w14:paraId="45E0B887" w14:textId="2C087297" w:rsidR="00155A2D" w:rsidRDefault="00155A2D" w:rsidP="00155A2D">
      <w:pPr>
        <w:pBdr>
          <w:left w:val="single" w:sz="4" w:space="4" w:color="auto"/>
        </w:pBdr>
        <w:spacing w:after="0"/>
        <w:ind w:left="1416"/>
        <w:jc w:val="both"/>
        <w:rPr>
          <w:rFonts w:ascii="Times New Roman" w:hAnsi="Times New Roman" w:cs="Times New Roman"/>
        </w:rPr>
      </w:pPr>
      <w:r w:rsidRPr="00155A2D">
        <w:rPr>
          <w:rFonts w:ascii="Times New Roman" w:hAnsi="Times New Roman" w:cs="Times New Roman"/>
          <w:i/>
          <w:iCs/>
        </w:rPr>
        <w:t>4° L'existence d'une situation propre à l'enfant motivant le projet éducatif, sous réserve que les personnes qui en sont responsables justifient de la capacité de la ou des personnes chargées d'instruire l'enfant à assurer l'instruction en famille dans le respect de l'intérêt supérieur de l'enfant. Dans ce cas, la demande d'autorisation comporte une présentation écrite du projet éducatif, l'engagement d'assurer cette instruction majoritairement en langue française ainsi que les pièces justifiant de la capacité à assurer l'instruction en famille.</w:t>
      </w:r>
      <w:r>
        <w:rPr>
          <w:rFonts w:ascii="Times New Roman" w:hAnsi="Times New Roman" w:cs="Times New Roman"/>
        </w:rPr>
        <w:t xml:space="preserve"> » </w:t>
      </w:r>
    </w:p>
    <w:p w14:paraId="0F374ABF" w14:textId="77777777" w:rsidR="000F2194" w:rsidRDefault="000F2194" w:rsidP="00533035">
      <w:pPr>
        <w:spacing w:after="0"/>
        <w:jc w:val="both"/>
        <w:rPr>
          <w:rFonts w:ascii="Times New Roman" w:hAnsi="Times New Roman" w:cs="Times New Roman"/>
        </w:rPr>
      </w:pPr>
    </w:p>
    <w:p w14:paraId="688BD6CF" w14:textId="4C3F97D9" w:rsidR="00155A2D" w:rsidRDefault="000F2194" w:rsidP="00533035">
      <w:pPr>
        <w:spacing w:after="0"/>
        <w:jc w:val="both"/>
        <w:rPr>
          <w:rFonts w:ascii="Times New Roman" w:hAnsi="Times New Roman" w:cs="Times New Roman"/>
        </w:rPr>
      </w:pPr>
      <w:r>
        <w:rPr>
          <w:rFonts w:ascii="Times New Roman" w:hAnsi="Times New Roman" w:cs="Times New Roman"/>
        </w:rPr>
        <w:t xml:space="preserve">Le législateur a laissé le soin au pouvoir règlementaire de venir préciser par décret les modalités de délivrance de cette autorisation. </w:t>
      </w:r>
    </w:p>
    <w:p w14:paraId="5F3F8AF0" w14:textId="23C1F7C0" w:rsidR="000F2194" w:rsidRDefault="000F2194" w:rsidP="00533035">
      <w:pPr>
        <w:spacing w:after="0"/>
        <w:jc w:val="both"/>
        <w:rPr>
          <w:rFonts w:ascii="Times New Roman" w:hAnsi="Times New Roman" w:cs="Times New Roman"/>
        </w:rPr>
      </w:pPr>
    </w:p>
    <w:p w14:paraId="634A3D11" w14:textId="6014B51F" w:rsidR="000F2194" w:rsidRDefault="00825283" w:rsidP="00533035">
      <w:pPr>
        <w:spacing w:after="0"/>
        <w:jc w:val="both"/>
        <w:rPr>
          <w:rFonts w:ascii="Times New Roman" w:hAnsi="Times New Roman" w:cs="Times New Roman"/>
        </w:rPr>
      </w:pPr>
      <w:r>
        <w:rPr>
          <w:rFonts w:ascii="Times New Roman" w:hAnsi="Times New Roman" w:cs="Times New Roman"/>
        </w:rPr>
        <w:t>Par</w:t>
      </w:r>
      <w:r w:rsidR="00FB104C">
        <w:rPr>
          <w:rFonts w:ascii="Times New Roman" w:hAnsi="Times New Roman" w:cs="Times New Roman"/>
        </w:rPr>
        <w:t xml:space="preserve"> un</w:t>
      </w:r>
      <w:r w:rsidR="000F2194">
        <w:rPr>
          <w:rFonts w:ascii="Times New Roman" w:hAnsi="Times New Roman" w:cs="Times New Roman"/>
        </w:rPr>
        <w:t xml:space="preserve"> décret n°2022-182 du 15 février 2022 relatif aux modalités de délivrance de l’autorisation d’instruction dans la famille</w:t>
      </w:r>
      <w:r w:rsidR="005D235F">
        <w:rPr>
          <w:rFonts w:ascii="Times New Roman" w:hAnsi="Times New Roman" w:cs="Times New Roman"/>
        </w:rPr>
        <w:t xml:space="preserve">, et </w:t>
      </w:r>
      <w:r w:rsidR="00FB104C">
        <w:rPr>
          <w:rFonts w:ascii="Times New Roman" w:hAnsi="Times New Roman" w:cs="Times New Roman"/>
        </w:rPr>
        <w:t>un</w:t>
      </w:r>
      <w:r w:rsidR="005D235F">
        <w:rPr>
          <w:rFonts w:ascii="Times New Roman" w:hAnsi="Times New Roman" w:cs="Times New Roman"/>
        </w:rPr>
        <w:t xml:space="preserve"> décret n°2022-849 du 2 juin 2022 modifiant l’article D. 131-11-10 du code de l’éducation</w:t>
      </w:r>
      <w:r w:rsidR="00166432">
        <w:rPr>
          <w:rFonts w:ascii="Times New Roman" w:hAnsi="Times New Roman" w:cs="Times New Roman"/>
        </w:rPr>
        <w:t xml:space="preserve">, </w:t>
      </w:r>
      <w:r w:rsidR="00FB104C">
        <w:rPr>
          <w:rFonts w:ascii="Times New Roman" w:hAnsi="Times New Roman" w:cs="Times New Roman"/>
        </w:rPr>
        <w:t xml:space="preserve">le pouvoir règlementaire est venu préciser ces dispositions. </w:t>
      </w:r>
    </w:p>
    <w:p w14:paraId="117407DB" w14:textId="2B5E265D" w:rsidR="00FB104C" w:rsidRDefault="00FB104C" w:rsidP="00533035">
      <w:pPr>
        <w:spacing w:after="0"/>
        <w:jc w:val="both"/>
        <w:rPr>
          <w:rFonts w:ascii="Times New Roman" w:hAnsi="Times New Roman" w:cs="Times New Roman"/>
        </w:rPr>
      </w:pPr>
    </w:p>
    <w:p w14:paraId="0D34FDA7" w14:textId="3F5A462B" w:rsidR="00B509BB" w:rsidRDefault="00FB104C" w:rsidP="00533035">
      <w:pPr>
        <w:spacing w:after="0"/>
        <w:jc w:val="both"/>
        <w:rPr>
          <w:rFonts w:ascii="Times New Roman" w:hAnsi="Times New Roman" w:cs="Times New Roman"/>
        </w:rPr>
      </w:pPr>
      <w:r>
        <w:rPr>
          <w:rFonts w:ascii="Times New Roman" w:hAnsi="Times New Roman" w:cs="Times New Roman"/>
        </w:rPr>
        <w:t xml:space="preserve">Il en résulte </w:t>
      </w:r>
      <w:r w:rsidR="00B509BB">
        <w:rPr>
          <w:rFonts w:ascii="Times New Roman" w:hAnsi="Times New Roman" w:cs="Times New Roman"/>
        </w:rPr>
        <w:t xml:space="preserve">dans les grandes lignes que : </w:t>
      </w:r>
    </w:p>
    <w:p w14:paraId="454F41CD" w14:textId="77777777" w:rsidR="00B509BB" w:rsidRDefault="00B509BB" w:rsidP="00533035">
      <w:pPr>
        <w:spacing w:after="0"/>
        <w:jc w:val="both"/>
        <w:rPr>
          <w:rFonts w:ascii="Times New Roman" w:hAnsi="Times New Roman" w:cs="Times New Roman"/>
        </w:rPr>
      </w:pPr>
    </w:p>
    <w:p w14:paraId="7EFB465A" w14:textId="3F8E10D3" w:rsidR="00B509BB" w:rsidRDefault="00B509BB" w:rsidP="00B509BB">
      <w:pPr>
        <w:pStyle w:val="Paragraphedeliste"/>
        <w:numPr>
          <w:ilvl w:val="0"/>
          <w:numId w:val="2"/>
        </w:numPr>
        <w:spacing w:after="0"/>
        <w:jc w:val="both"/>
        <w:rPr>
          <w:rFonts w:ascii="Times New Roman" w:hAnsi="Times New Roman" w:cs="Times New Roman"/>
        </w:rPr>
      </w:pPr>
      <w:r>
        <w:rPr>
          <w:rFonts w:ascii="Times New Roman" w:hAnsi="Times New Roman" w:cs="Times New Roman"/>
        </w:rPr>
        <w:t>La demande d’autorisation ne peut être formulée qu’entre le 1</w:t>
      </w:r>
      <w:r w:rsidRPr="00B509BB">
        <w:rPr>
          <w:rFonts w:ascii="Times New Roman" w:hAnsi="Times New Roman" w:cs="Times New Roman"/>
          <w:vertAlign w:val="superscript"/>
        </w:rPr>
        <w:t>er</w:t>
      </w:r>
      <w:r>
        <w:rPr>
          <w:rFonts w:ascii="Times New Roman" w:hAnsi="Times New Roman" w:cs="Times New Roman"/>
        </w:rPr>
        <w:t xml:space="preserve"> mars et 31 mai inclus précédant l’année scolaire au titre de laquelle la demande est formulée ; et</w:t>
      </w:r>
    </w:p>
    <w:p w14:paraId="75A0F99C" w14:textId="0FD41A90" w:rsidR="005D235F" w:rsidRPr="00B509BB" w:rsidRDefault="00B509BB" w:rsidP="00B509BB">
      <w:pPr>
        <w:pStyle w:val="Paragraphedeliste"/>
        <w:numPr>
          <w:ilvl w:val="0"/>
          <w:numId w:val="2"/>
        </w:numPr>
        <w:spacing w:after="0"/>
        <w:jc w:val="both"/>
        <w:rPr>
          <w:rFonts w:ascii="Times New Roman" w:hAnsi="Times New Roman" w:cs="Times New Roman"/>
        </w:rPr>
      </w:pPr>
      <w:r>
        <w:rPr>
          <w:rFonts w:ascii="Times New Roman" w:hAnsi="Times New Roman" w:cs="Times New Roman"/>
        </w:rPr>
        <w:lastRenderedPageBreak/>
        <w:t>L</w:t>
      </w:r>
      <w:r w:rsidR="00166432" w:rsidRPr="00B509BB">
        <w:rPr>
          <w:rFonts w:ascii="Times New Roman" w:hAnsi="Times New Roman" w:cs="Times New Roman"/>
        </w:rPr>
        <w:t xml:space="preserve">orsque </w:t>
      </w:r>
      <w:r w:rsidR="005D235F" w:rsidRPr="00B509BB">
        <w:rPr>
          <w:rFonts w:ascii="Times New Roman" w:hAnsi="Times New Roman" w:cs="Times New Roman"/>
        </w:rPr>
        <w:t xml:space="preserve">la demande d’autorisation est motivée par l’existence d’une situation propre à l’enfant, l’article R. 131-11-5 du code de l’éducation </w:t>
      </w:r>
      <w:r w:rsidR="00FF6264">
        <w:rPr>
          <w:rFonts w:ascii="Times New Roman" w:hAnsi="Times New Roman" w:cs="Times New Roman"/>
        </w:rPr>
        <w:t xml:space="preserve">précise la liste </w:t>
      </w:r>
      <w:r>
        <w:rPr>
          <w:rFonts w:ascii="Times New Roman" w:hAnsi="Times New Roman" w:cs="Times New Roman"/>
        </w:rPr>
        <w:t>d</w:t>
      </w:r>
      <w:r w:rsidR="005D235F" w:rsidRPr="00B509BB">
        <w:rPr>
          <w:rFonts w:ascii="Times New Roman" w:hAnsi="Times New Roman" w:cs="Times New Roman"/>
        </w:rPr>
        <w:t>es pièces</w:t>
      </w:r>
      <w:r>
        <w:rPr>
          <w:rFonts w:ascii="Times New Roman" w:hAnsi="Times New Roman" w:cs="Times New Roman"/>
        </w:rPr>
        <w:t xml:space="preserve"> spécifiques </w:t>
      </w:r>
      <w:r w:rsidR="00FF6264">
        <w:rPr>
          <w:rFonts w:ascii="Times New Roman" w:hAnsi="Times New Roman" w:cs="Times New Roman"/>
        </w:rPr>
        <w:t xml:space="preserve">qui </w:t>
      </w:r>
      <w:r>
        <w:rPr>
          <w:rFonts w:ascii="Times New Roman" w:hAnsi="Times New Roman" w:cs="Times New Roman"/>
        </w:rPr>
        <w:t xml:space="preserve">doivent être produites : </w:t>
      </w:r>
    </w:p>
    <w:p w14:paraId="2C000E78" w14:textId="7A38B166" w:rsidR="00B509BB" w:rsidRDefault="00B509BB" w:rsidP="00B509BB">
      <w:pPr>
        <w:spacing w:after="0"/>
        <w:jc w:val="both"/>
        <w:rPr>
          <w:rFonts w:ascii="Times New Roman" w:hAnsi="Times New Roman" w:cs="Times New Roman"/>
        </w:rPr>
      </w:pPr>
    </w:p>
    <w:p w14:paraId="267D5099" w14:textId="20EFED38" w:rsidR="00B509BB" w:rsidRPr="00B509BB" w:rsidRDefault="00B509BB" w:rsidP="00B509BB">
      <w:pPr>
        <w:pBdr>
          <w:left w:val="single" w:sz="4" w:space="4" w:color="auto"/>
        </w:pBdr>
        <w:spacing w:after="0"/>
        <w:ind w:left="1416"/>
        <w:jc w:val="both"/>
        <w:rPr>
          <w:rFonts w:ascii="Times New Roman" w:hAnsi="Times New Roman" w:cs="Times New Roman"/>
          <w:i/>
          <w:iCs/>
        </w:rPr>
      </w:pPr>
      <w:r>
        <w:rPr>
          <w:rFonts w:ascii="Times New Roman" w:hAnsi="Times New Roman" w:cs="Times New Roman"/>
        </w:rPr>
        <w:t>« </w:t>
      </w:r>
      <w:r w:rsidRPr="00B509BB">
        <w:rPr>
          <w:rFonts w:ascii="Times New Roman" w:hAnsi="Times New Roman" w:cs="Times New Roman"/>
          <w:i/>
          <w:iCs/>
        </w:rPr>
        <w:t>Lorsque la demande d'autorisation est motivée par l'existence d'une situation propre à l'enfant motivant le projet éducatif, elle comprend :</w:t>
      </w:r>
    </w:p>
    <w:p w14:paraId="3089BF25"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p>
    <w:p w14:paraId="2F76C5CF"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r w:rsidRPr="00B509BB">
        <w:rPr>
          <w:rFonts w:ascii="Times New Roman" w:hAnsi="Times New Roman" w:cs="Times New Roman"/>
          <w:i/>
          <w:iCs/>
        </w:rPr>
        <w:t>1° Une présentation écrite du projet éducatif comportant les éléments essentiels de l'enseignement et de la pédagogie adaptés aux capacités et au rythme d'apprentissage de l'enfant, à savoir notamment :</w:t>
      </w:r>
    </w:p>
    <w:p w14:paraId="7A8F6818"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p>
    <w:p w14:paraId="6A994F03" w14:textId="1F446BAE" w:rsidR="00B509BB" w:rsidRPr="00B509BB" w:rsidRDefault="00B509BB" w:rsidP="00B509BB">
      <w:pPr>
        <w:pBdr>
          <w:left w:val="single" w:sz="4" w:space="4" w:color="auto"/>
        </w:pBdr>
        <w:spacing w:after="0"/>
        <w:ind w:left="1416"/>
        <w:jc w:val="both"/>
        <w:rPr>
          <w:rFonts w:ascii="Times New Roman" w:hAnsi="Times New Roman" w:cs="Times New Roman"/>
          <w:i/>
          <w:iCs/>
        </w:rPr>
      </w:pPr>
      <w:r w:rsidRPr="00B509BB">
        <w:rPr>
          <w:rFonts w:ascii="Times New Roman" w:hAnsi="Times New Roman" w:cs="Times New Roman"/>
          <w:i/>
          <w:iCs/>
        </w:rPr>
        <w:t xml:space="preserve">a) Une description de la démarche et des méthodes pédagogiques mises en œuvre pour permettre à l'enfant d'acquérir les connaissances et les compétences dans chaque domaine de formation du socle commun de connaissances, de compétences et de </w:t>
      </w:r>
      <w:proofErr w:type="gramStart"/>
      <w:r w:rsidRPr="00B509BB">
        <w:rPr>
          <w:rFonts w:ascii="Times New Roman" w:hAnsi="Times New Roman" w:cs="Times New Roman"/>
          <w:i/>
          <w:iCs/>
        </w:rPr>
        <w:t>culture;</w:t>
      </w:r>
      <w:proofErr w:type="gramEnd"/>
    </w:p>
    <w:p w14:paraId="16790E51"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p>
    <w:p w14:paraId="3D27064D"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r w:rsidRPr="00B509BB">
        <w:rPr>
          <w:rFonts w:ascii="Times New Roman" w:hAnsi="Times New Roman" w:cs="Times New Roman"/>
          <w:i/>
          <w:iCs/>
        </w:rPr>
        <w:t>b) Les ressources et supports éducatifs utilisés ;</w:t>
      </w:r>
    </w:p>
    <w:p w14:paraId="1D299FC0"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p>
    <w:p w14:paraId="60E2522E"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r w:rsidRPr="00B509BB">
        <w:rPr>
          <w:rFonts w:ascii="Times New Roman" w:hAnsi="Times New Roman" w:cs="Times New Roman"/>
          <w:i/>
          <w:iCs/>
        </w:rPr>
        <w:t>c) L'organisation du temps de l'enfant (rythme et durée des activités) ;</w:t>
      </w:r>
    </w:p>
    <w:p w14:paraId="657788D9"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p>
    <w:p w14:paraId="35C9DA61"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r w:rsidRPr="00B509BB">
        <w:rPr>
          <w:rFonts w:ascii="Times New Roman" w:hAnsi="Times New Roman" w:cs="Times New Roman"/>
          <w:i/>
          <w:iCs/>
        </w:rPr>
        <w:t>d) Le cas échéant, l'identité de tout organisme d'enseignement à distance participant aux apprentissages de l'enfant et une description de la teneur de sa contribution ;</w:t>
      </w:r>
    </w:p>
    <w:p w14:paraId="1BCB8425"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p>
    <w:p w14:paraId="69994F2A"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r w:rsidRPr="00B509BB">
        <w:rPr>
          <w:rFonts w:ascii="Times New Roman" w:hAnsi="Times New Roman" w:cs="Times New Roman"/>
          <w:i/>
          <w:iCs/>
        </w:rPr>
        <w:t>2° Toutes pièces utiles justifiant de la disponibilité de la ou des personnes chargées d'instruire l'enfant ;</w:t>
      </w:r>
    </w:p>
    <w:p w14:paraId="397EE24A"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p>
    <w:p w14:paraId="53BBF72A"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r w:rsidRPr="00B509BB">
        <w:rPr>
          <w:rFonts w:ascii="Times New Roman" w:hAnsi="Times New Roman" w:cs="Times New Roman"/>
          <w:i/>
          <w:iCs/>
        </w:rPr>
        <w:t>3° Une copie du diplôme du baccalauréat ou de son équivalent de la personne chargée d'instruire l'enfant. Le directeur académique des services de l'éducation nationale peut autoriser une personne pourvue d'un titre ou diplôme étranger à assurer l'instruction dans la famille, si ce titre ou diplôme étranger est comparable à un diplôme de niveau 4 du cadre national des certifications professionnelles ;</w:t>
      </w:r>
    </w:p>
    <w:p w14:paraId="6D05EEA1" w14:textId="77777777" w:rsidR="00B509BB" w:rsidRPr="00B509BB" w:rsidRDefault="00B509BB" w:rsidP="00B509BB">
      <w:pPr>
        <w:pBdr>
          <w:left w:val="single" w:sz="4" w:space="4" w:color="auto"/>
        </w:pBdr>
        <w:spacing w:after="0"/>
        <w:ind w:left="1416"/>
        <w:jc w:val="both"/>
        <w:rPr>
          <w:rFonts w:ascii="Times New Roman" w:hAnsi="Times New Roman" w:cs="Times New Roman"/>
          <w:i/>
          <w:iCs/>
        </w:rPr>
      </w:pPr>
    </w:p>
    <w:p w14:paraId="3DBE0B77" w14:textId="23DB7C13" w:rsidR="005D235F" w:rsidRDefault="00B509BB" w:rsidP="00B509BB">
      <w:pPr>
        <w:pBdr>
          <w:left w:val="single" w:sz="4" w:space="4" w:color="auto"/>
        </w:pBdr>
        <w:spacing w:after="0"/>
        <w:ind w:left="1416"/>
        <w:jc w:val="both"/>
        <w:rPr>
          <w:rFonts w:ascii="Times New Roman" w:hAnsi="Times New Roman" w:cs="Times New Roman"/>
        </w:rPr>
      </w:pPr>
      <w:r w:rsidRPr="00B509BB">
        <w:rPr>
          <w:rFonts w:ascii="Times New Roman" w:hAnsi="Times New Roman" w:cs="Times New Roman"/>
          <w:i/>
          <w:iCs/>
        </w:rPr>
        <w:t>4° Une déclaration sur l'honneur de la ou des personnes chargées d'instruire l'enfant d'assurer cette instruction majoritairement en langue française.</w:t>
      </w:r>
      <w:r>
        <w:rPr>
          <w:rFonts w:ascii="Times New Roman" w:hAnsi="Times New Roman" w:cs="Times New Roman"/>
        </w:rPr>
        <w:t xml:space="preserve"> » </w:t>
      </w:r>
    </w:p>
    <w:p w14:paraId="684E4F48" w14:textId="77777777" w:rsidR="00B509BB" w:rsidRDefault="00B509BB" w:rsidP="00533035">
      <w:pPr>
        <w:spacing w:after="0"/>
        <w:jc w:val="both"/>
        <w:rPr>
          <w:rFonts w:ascii="Times New Roman" w:hAnsi="Times New Roman" w:cs="Times New Roman"/>
        </w:rPr>
      </w:pPr>
    </w:p>
    <w:p w14:paraId="00F7B50B" w14:textId="51C11F46" w:rsidR="005D235F" w:rsidRDefault="00B509BB" w:rsidP="00533035">
      <w:pPr>
        <w:spacing w:after="0"/>
        <w:jc w:val="both"/>
        <w:rPr>
          <w:rFonts w:ascii="Times New Roman" w:hAnsi="Times New Roman" w:cs="Times New Roman"/>
        </w:rPr>
      </w:pPr>
      <w:r>
        <w:rPr>
          <w:rFonts w:ascii="Times New Roman" w:hAnsi="Times New Roman" w:cs="Times New Roman"/>
        </w:rPr>
        <w:t xml:space="preserve">Si la demande d’autorisation donne lieu à une décision de refus, l’article D. 131-11-10 du code de l’éducation prévoit que cette décision peut être contestée dans un délai de quinze jours à compter de sa notification écrite par les responsables de l’enfant auprès de la commission présidée par le recteur d’académie. </w:t>
      </w:r>
    </w:p>
    <w:p w14:paraId="78D99DF0" w14:textId="4F8CF467" w:rsidR="00B509BB" w:rsidRDefault="00B509BB" w:rsidP="00533035">
      <w:pPr>
        <w:spacing w:after="0"/>
        <w:jc w:val="both"/>
        <w:rPr>
          <w:rFonts w:ascii="Times New Roman" w:hAnsi="Times New Roman" w:cs="Times New Roman"/>
        </w:rPr>
      </w:pPr>
    </w:p>
    <w:p w14:paraId="6D88E2C4" w14:textId="50508BFF" w:rsidR="00B509BB" w:rsidRDefault="00B509BB" w:rsidP="00533035">
      <w:pPr>
        <w:spacing w:after="0"/>
        <w:jc w:val="both"/>
        <w:rPr>
          <w:rFonts w:ascii="Times New Roman" w:hAnsi="Times New Roman" w:cs="Times New Roman"/>
        </w:rPr>
      </w:pPr>
      <w:r>
        <w:rPr>
          <w:rFonts w:ascii="Times New Roman" w:hAnsi="Times New Roman" w:cs="Times New Roman"/>
        </w:rPr>
        <w:t xml:space="preserve">Cette saisine constitue un recours administratif </w:t>
      </w:r>
      <w:r w:rsidR="003F58FC">
        <w:rPr>
          <w:rFonts w:ascii="Times New Roman" w:hAnsi="Times New Roman" w:cs="Times New Roman"/>
        </w:rPr>
        <w:t xml:space="preserve">préalable </w:t>
      </w:r>
      <w:r>
        <w:rPr>
          <w:rFonts w:ascii="Times New Roman" w:hAnsi="Times New Roman" w:cs="Times New Roman"/>
        </w:rPr>
        <w:t xml:space="preserve">obligatoire, </w:t>
      </w:r>
      <w:r w:rsidR="003F58FC">
        <w:rPr>
          <w:rFonts w:ascii="Times New Roman" w:hAnsi="Times New Roman" w:cs="Times New Roman"/>
        </w:rPr>
        <w:t xml:space="preserve">supposant que la juridiction administrative ne puisse être saisie par la suite, qu’après mise en œuvre de la disposition précitée. </w:t>
      </w:r>
    </w:p>
    <w:p w14:paraId="3D179F70" w14:textId="662CA3F9" w:rsidR="003F58FC" w:rsidRDefault="003F58FC" w:rsidP="00533035">
      <w:pPr>
        <w:spacing w:after="0"/>
        <w:jc w:val="both"/>
        <w:rPr>
          <w:rFonts w:ascii="Times New Roman" w:hAnsi="Times New Roman" w:cs="Times New Roman"/>
        </w:rPr>
      </w:pPr>
    </w:p>
    <w:p w14:paraId="599B712E" w14:textId="03D23BC0" w:rsidR="003F58FC" w:rsidRDefault="003F58FC" w:rsidP="00533035">
      <w:pPr>
        <w:spacing w:after="0"/>
        <w:jc w:val="both"/>
        <w:rPr>
          <w:rFonts w:ascii="Times New Roman" w:hAnsi="Times New Roman" w:cs="Times New Roman"/>
        </w:rPr>
      </w:pPr>
      <w:r w:rsidRPr="00903F17">
        <w:rPr>
          <w:rFonts w:ascii="Times New Roman" w:hAnsi="Times New Roman" w:cs="Times New Roman"/>
          <w:b/>
          <w:bCs/>
        </w:rPr>
        <w:t>2.</w:t>
      </w:r>
      <w:r>
        <w:rPr>
          <w:rFonts w:ascii="Times New Roman" w:hAnsi="Times New Roman" w:cs="Times New Roman"/>
        </w:rPr>
        <w:t xml:space="preserve"> </w:t>
      </w:r>
      <w:r w:rsidR="009B17C9">
        <w:rPr>
          <w:rFonts w:ascii="Times New Roman" w:hAnsi="Times New Roman" w:cs="Times New Roman"/>
        </w:rPr>
        <w:t>En l’occurrence</w:t>
      </w:r>
      <w:r>
        <w:rPr>
          <w:rFonts w:ascii="Times New Roman" w:hAnsi="Times New Roman" w:cs="Times New Roman"/>
        </w:rPr>
        <w:t xml:space="preserve">, une demande d’autorisation d’instruction dans la famille a été </w:t>
      </w:r>
      <w:r w:rsidR="00903F17">
        <w:rPr>
          <w:rFonts w:ascii="Times New Roman" w:hAnsi="Times New Roman" w:cs="Times New Roman"/>
        </w:rPr>
        <w:t>adressée</w:t>
      </w:r>
      <w:r>
        <w:rPr>
          <w:rFonts w:ascii="Times New Roman" w:hAnsi="Times New Roman" w:cs="Times New Roman"/>
        </w:rPr>
        <w:t xml:space="preserve"> en date du </w:t>
      </w:r>
      <w:r w:rsidRPr="006F322F">
        <w:rPr>
          <w:rFonts w:ascii="Times New Roman" w:hAnsi="Times New Roman" w:cs="Times New Roman"/>
          <w:highlight w:val="lightGray"/>
        </w:rPr>
        <w:t>[date]</w:t>
      </w:r>
      <w:r>
        <w:rPr>
          <w:rFonts w:ascii="Times New Roman" w:hAnsi="Times New Roman" w:cs="Times New Roman"/>
        </w:rPr>
        <w:t xml:space="preserve"> </w:t>
      </w:r>
      <w:r w:rsidR="006F322F">
        <w:rPr>
          <w:rFonts w:ascii="Times New Roman" w:hAnsi="Times New Roman" w:cs="Times New Roman"/>
        </w:rPr>
        <w:t>à</w:t>
      </w:r>
      <w:r>
        <w:rPr>
          <w:rFonts w:ascii="Times New Roman" w:hAnsi="Times New Roman" w:cs="Times New Roman"/>
        </w:rPr>
        <w:t xml:space="preserve"> </w:t>
      </w:r>
      <w:r w:rsidRPr="00A761F7">
        <w:rPr>
          <w:rFonts w:ascii="Times New Roman" w:hAnsi="Times New Roman" w:cs="Times New Roman"/>
          <w:highlight w:val="lightGray"/>
        </w:rPr>
        <w:t>[nom de l’autorité auprès de laquelle la demande d’autorisation a été formulée]</w:t>
      </w:r>
      <w:r w:rsidR="00903F17">
        <w:rPr>
          <w:rFonts w:ascii="Times New Roman" w:hAnsi="Times New Roman" w:cs="Times New Roman"/>
        </w:rPr>
        <w:t xml:space="preserve"> (</w:t>
      </w:r>
      <w:r w:rsidR="00903F17" w:rsidRPr="00903F17">
        <w:rPr>
          <w:rFonts w:ascii="Times New Roman" w:hAnsi="Times New Roman" w:cs="Times New Roman"/>
          <w:b/>
          <w:bCs/>
        </w:rPr>
        <w:t xml:space="preserve">Pièce </w:t>
      </w:r>
      <w:r w:rsidR="000F0B7E">
        <w:rPr>
          <w:rFonts w:ascii="Times New Roman" w:hAnsi="Times New Roman" w:cs="Times New Roman"/>
          <w:b/>
          <w:bCs/>
        </w:rPr>
        <w:t>2</w:t>
      </w:r>
      <w:r w:rsidR="00903F17" w:rsidRPr="00903F17">
        <w:rPr>
          <w:rFonts w:ascii="Times New Roman" w:hAnsi="Times New Roman" w:cs="Times New Roman"/>
          <w:b/>
          <w:bCs/>
        </w:rPr>
        <w:t xml:space="preserve"> – Demande d’instruction et ses pièces</w:t>
      </w:r>
      <w:r w:rsidR="00903F17">
        <w:rPr>
          <w:rFonts w:ascii="Times New Roman" w:hAnsi="Times New Roman" w:cs="Times New Roman"/>
        </w:rPr>
        <w:t>).</w:t>
      </w:r>
    </w:p>
    <w:p w14:paraId="19523D9F" w14:textId="0312C06D" w:rsidR="003F58FC" w:rsidRDefault="003F58FC" w:rsidP="00533035">
      <w:pPr>
        <w:spacing w:after="0"/>
        <w:jc w:val="both"/>
        <w:rPr>
          <w:rFonts w:ascii="Times New Roman" w:hAnsi="Times New Roman" w:cs="Times New Roman"/>
        </w:rPr>
      </w:pPr>
    </w:p>
    <w:p w14:paraId="7C9D8EBF" w14:textId="01AA64B8" w:rsidR="00903F17" w:rsidRDefault="003F58FC" w:rsidP="00533035">
      <w:pPr>
        <w:spacing w:after="0"/>
        <w:jc w:val="both"/>
        <w:rPr>
          <w:rFonts w:ascii="Times New Roman" w:hAnsi="Times New Roman" w:cs="Times New Roman"/>
        </w:rPr>
      </w:pPr>
      <w:r>
        <w:rPr>
          <w:rFonts w:ascii="Times New Roman" w:hAnsi="Times New Roman" w:cs="Times New Roman"/>
        </w:rPr>
        <w:t xml:space="preserve">Cette demande </w:t>
      </w:r>
      <w:r w:rsidR="00903F17">
        <w:rPr>
          <w:rFonts w:ascii="Times New Roman" w:hAnsi="Times New Roman" w:cs="Times New Roman"/>
        </w:rPr>
        <w:t xml:space="preserve">comportait l’ensemble des pièces imposées par l’article R. 131-11-5 du code de l’éducation, et se justifiait de la manière suivante : </w:t>
      </w:r>
      <w:r w:rsidR="00903F17" w:rsidRPr="004F1360">
        <w:rPr>
          <w:rFonts w:ascii="Times New Roman" w:hAnsi="Times New Roman" w:cs="Times New Roman"/>
          <w:highlight w:val="lightGray"/>
        </w:rPr>
        <w:t xml:space="preserve">[Exposé de la situation – </w:t>
      </w:r>
      <w:r w:rsidR="001C6581">
        <w:rPr>
          <w:rFonts w:ascii="Times New Roman" w:hAnsi="Times New Roman" w:cs="Times New Roman"/>
          <w:highlight w:val="lightGray"/>
        </w:rPr>
        <w:t>Expliquer les raisons de cette demande, détailler la</w:t>
      </w:r>
      <w:r w:rsidR="00903F17" w:rsidRPr="004F1360">
        <w:rPr>
          <w:rFonts w:ascii="Times New Roman" w:hAnsi="Times New Roman" w:cs="Times New Roman"/>
          <w:highlight w:val="lightGray"/>
        </w:rPr>
        <w:t xml:space="preserve"> situation </w:t>
      </w:r>
      <w:r w:rsidR="001C6581">
        <w:rPr>
          <w:rFonts w:ascii="Times New Roman" w:hAnsi="Times New Roman" w:cs="Times New Roman"/>
          <w:highlight w:val="lightGray"/>
        </w:rPr>
        <w:t>de l’enfant</w:t>
      </w:r>
      <w:r w:rsidR="00903F17" w:rsidRPr="004F1360">
        <w:rPr>
          <w:rFonts w:ascii="Times New Roman" w:hAnsi="Times New Roman" w:cs="Times New Roman"/>
          <w:highlight w:val="lightGray"/>
        </w:rPr>
        <w:t>, etc.]</w:t>
      </w:r>
    </w:p>
    <w:p w14:paraId="3F337889" w14:textId="77777777" w:rsidR="00903F17" w:rsidRDefault="00903F17" w:rsidP="00533035">
      <w:pPr>
        <w:spacing w:after="0"/>
        <w:jc w:val="both"/>
        <w:rPr>
          <w:rFonts w:ascii="Times New Roman" w:hAnsi="Times New Roman" w:cs="Times New Roman"/>
        </w:rPr>
      </w:pPr>
    </w:p>
    <w:p w14:paraId="016CC9E7" w14:textId="455883FC" w:rsidR="003F58FC" w:rsidRDefault="004F1360" w:rsidP="00533035">
      <w:pPr>
        <w:spacing w:after="0"/>
        <w:jc w:val="both"/>
        <w:rPr>
          <w:rFonts w:ascii="Times New Roman" w:hAnsi="Times New Roman" w:cs="Times New Roman"/>
        </w:rPr>
      </w:pPr>
      <w:r>
        <w:rPr>
          <w:rFonts w:ascii="Times New Roman" w:hAnsi="Times New Roman" w:cs="Times New Roman"/>
        </w:rPr>
        <w:lastRenderedPageBreak/>
        <w:t>C’est pour ces raisons qu’une demande d’instruction en famille a été sollicitée.</w:t>
      </w:r>
    </w:p>
    <w:p w14:paraId="79646CF1" w14:textId="1CB464D8" w:rsidR="004F1360" w:rsidRDefault="004F1360" w:rsidP="00533035">
      <w:pPr>
        <w:spacing w:after="0"/>
        <w:jc w:val="both"/>
        <w:rPr>
          <w:rFonts w:ascii="Times New Roman" w:hAnsi="Times New Roman" w:cs="Times New Roman"/>
        </w:rPr>
      </w:pPr>
    </w:p>
    <w:p w14:paraId="4F8D7FB8" w14:textId="47384B06" w:rsidR="004F1360" w:rsidRDefault="004F1360" w:rsidP="00533035">
      <w:pPr>
        <w:spacing w:after="0"/>
        <w:jc w:val="both"/>
        <w:rPr>
          <w:rFonts w:ascii="Times New Roman" w:hAnsi="Times New Roman" w:cs="Times New Roman"/>
        </w:rPr>
      </w:pPr>
      <w:r>
        <w:rPr>
          <w:rFonts w:ascii="Times New Roman" w:hAnsi="Times New Roman" w:cs="Times New Roman"/>
        </w:rPr>
        <w:t>Cependant, par une décision d</w:t>
      </w:r>
      <w:r w:rsidR="00155F54">
        <w:rPr>
          <w:rFonts w:ascii="Times New Roman" w:hAnsi="Times New Roman" w:cs="Times New Roman"/>
        </w:rPr>
        <w:t>e</w:t>
      </w:r>
      <w:r>
        <w:rPr>
          <w:rFonts w:ascii="Times New Roman" w:hAnsi="Times New Roman" w:cs="Times New Roman"/>
        </w:rPr>
        <w:t xml:space="preserve"> </w:t>
      </w:r>
      <w:r w:rsidRPr="00943430">
        <w:rPr>
          <w:rFonts w:ascii="Times New Roman" w:hAnsi="Times New Roman" w:cs="Times New Roman"/>
          <w:highlight w:val="lightGray"/>
        </w:rPr>
        <w:t xml:space="preserve">[autorité </w:t>
      </w:r>
      <w:r w:rsidR="00943430">
        <w:rPr>
          <w:rFonts w:ascii="Times New Roman" w:hAnsi="Times New Roman" w:cs="Times New Roman"/>
          <w:highlight w:val="lightGray"/>
        </w:rPr>
        <w:t>qui a pris la</w:t>
      </w:r>
      <w:r w:rsidRPr="00943430">
        <w:rPr>
          <w:rFonts w:ascii="Times New Roman" w:hAnsi="Times New Roman" w:cs="Times New Roman"/>
          <w:highlight w:val="lightGray"/>
        </w:rPr>
        <w:t xml:space="preserve"> décision</w:t>
      </w:r>
      <w:r w:rsidR="00943430">
        <w:rPr>
          <w:rFonts w:ascii="Times New Roman" w:hAnsi="Times New Roman" w:cs="Times New Roman"/>
          <w:highlight w:val="lightGray"/>
        </w:rPr>
        <w:t xml:space="preserve"> attaquée</w:t>
      </w:r>
      <w:r w:rsidRPr="00943430">
        <w:rPr>
          <w:rFonts w:ascii="Times New Roman" w:hAnsi="Times New Roman" w:cs="Times New Roman"/>
          <w:highlight w:val="lightGray"/>
        </w:rPr>
        <w:t>]</w:t>
      </w:r>
      <w:r>
        <w:rPr>
          <w:rFonts w:ascii="Times New Roman" w:hAnsi="Times New Roman" w:cs="Times New Roman"/>
        </w:rPr>
        <w:t xml:space="preserve"> en date du </w:t>
      </w:r>
      <w:r w:rsidRPr="00A761F7">
        <w:rPr>
          <w:rFonts w:ascii="Times New Roman" w:hAnsi="Times New Roman" w:cs="Times New Roman"/>
          <w:highlight w:val="lightGray"/>
        </w:rPr>
        <w:t>[date]</w:t>
      </w:r>
      <w:r>
        <w:rPr>
          <w:rFonts w:ascii="Times New Roman" w:hAnsi="Times New Roman" w:cs="Times New Roman"/>
        </w:rPr>
        <w:t>, nous avons été informés du rejet de notre demande d’autorisation</w:t>
      </w:r>
      <w:r w:rsidR="00752DAB">
        <w:rPr>
          <w:rFonts w:ascii="Times New Roman" w:hAnsi="Times New Roman" w:cs="Times New Roman"/>
        </w:rPr>
        <w:t xml:space="preserve"> </w:t>
      </w:r>
      <w:r w:rsidR="00752DAB" w:rsidRPr="00752DAB">
        <w:rPr>
          <w:rFonts w:ascii="Times New Roman" w:hAnsi="Times New Roman" w:cs="Times New Roman"/>
          <w:b/>
          <w:bCs/>
        </w:rPr>
        <w:t xml:space="preserve">(Pièce </w:t>
      </w:r>
      <w:r w:rsidR="000F0B7E">
        <w:rPr>
          <w:rFonts w:ascii="Times New Roman" w:hAnsi="Times New Roman" w:cs="Times New Roman"/>
          <w:b/>
          <w:bCs/>
        </w:rPr>
        <w:t>1</w:t>
      </w:r>
      <w:r w:rsidR="00752DAB" w:rsidRPr="00752DAB">
        <w:rPr>
          <w:rFonts w:ascii="Times New Roman" w:hAnsi="Times New Roman" w:cs="Times New Roman"/>
          <w:b/>
          <w:bCs/>
        </w:rPr>
        <w:t xml:space="preserve"> – Décision de refus</w:t>
      </w:r>
      <w:r w:rsidR="00752DAB">
        <w:rPr>
          <w:rFonts w:ascii="Times New Roman" w:hAnsi="Times New Roman" w:cs="Times New Roman"/>
        </w:rPr>
        <w:t>)</w:t>
      </w:r>
      <w:r>
        <w:rPr>
          <w:rFonts w:ascii="Times New Roman" w:hAnsi="Times New Roman" w:cs="Times New Roman"/>
        </w:rPr>
        <w:t xml:space="preserve">. </w:t>
      </w:r>
    </w:p>
    <w:p w14:paraId="09D454DB" w14:textId="31C80D62" w:rsidR="004F1360" w:rsidRDefault="004F1360" w:rsidP="00533035">
      <w:pPr>
        <w:spacing w:after="0"/>
        <w:jc w:val="both"/>
        <w:rPr>
          <w:rFonts w:ascii="Times New Roman" w:hAnsi="Times New Roman" w:cs="Times New Roman"/>
        </w:rPr>
      </w:pPr>
    </w:p>
    <w:p w14:paraId="62B62870" w14:textId="3F115530" w:rsidR="004F1360" w:rsidRDefault="004F1360" w:rsidP="00533035">
      <w:pPr>
        <w:spacing w:after="0"/>
        <w:jc w:val="both"/>
        <w:rPr>
          <w:rFonts w:ascii="Times New Roman" w:hAnsi="Times New Roman" w:cs="Times New Roman"/>
        </w:rPr>
      </w:pPr>
      <w:r>
        <w:rPr>
          <w:rFonts w:ascii="Times New Roman" w:hAnsi="Times New Roman" w:cs="Times New Roman"/>
        </w:rPr>
        <w:t xml:space="preserve">Dans ces conditions, nous avons adressé, par un courrier avec accusé de réception en date du </w:t>
      </w:r>
      <w:r w:rsidRPr="00C90CC3">
        <w:rPr>
          <w:rFonts w:ascii="Times New Roman" w:hAnsi="Times New Roman" w:cs="Times New Roman"/>
          <w:highlight w:val="lightGray"/>
        </w:rPr>
        <w:t>[date]</w:t>
      </w:r>
      <w:r>
        <w:rPr>
          <w:rFonts w:ascii="Times New Roman" w:hAnsi="Times New Roman" w:cs="Times New Roman"/>
        </w:rPr>
        <w:t>, un recours administratif préalable obligatoire conformément à l’article D. 131-11-10 du code de l’éducation (</w:t>
      </w:r>
      <w:r w:rsidRPr="004F1360">
        <w:rPr>
          <w:rFonts w:ascii="Times New Roman" w:hAnsi="Times New Roman" w:cs="Times New Roman"/>
          <w:b/>
          <w:bCs/>
        </w:rPr>
        <w:t xml:space="preserve">Pièce </w:t>
      </w:r>
      <w:r w:rsidR="00752DAB">
        <w:rPr>
          <w:rFonts w:ascii="Times New Roman" w:hAnsi="Times New Roman" w:cs="Times New Roman"/>
          <w:b/>
          <w:bCs/>
        </w:rPr>
        <w:t>3</w:t>
      </w:r>
      <w:r w:rsidRPr="004F1360">
        <w:rPr>
          <w:rFonts w:ascii="Times New Roman" w:hAnsi="Times New Roman" w:cs="Times New Roman"/>
          <w:b/>
          <w:bCs/>
        </w:rPr>
        <w:t xml:space="preserve"> – </w:t>
      </w:r>
      <w:r w:rsidR="00155F54">
        <w:rPr>
          <w:rFonts w:ascii="Times New Roman" w:hAnsi="Times New Roman" w:cs="Times New Roman"/>
          <w:b/>
          <w:bCs/>
        </w:rPr>
        <w:t>R</w:t>
      </w:r>
      <w:r w:rsidRPr="004F1360">
        <w:rPr>
          <w:rFonts w:ascii="Times New Roman" w:hAnsi="Times New Roman" w:cs="Times New Roman"/>
          <w:b/>
          <w:bCs/>
        </w:rPr>
        <w:t>ecours administratif préalable obligatoire</w:t>
      </w:r>
      <w:r>
        <w:rPr>
          <w:rFonts w:ascii="Times New Roman" w:hAnsi="Times New Roman" w:cs="Times New Roman"/>
        </w:rPr>
        <w:t xml:space="preserve">). </w:t>
      </w:r>
    </w:p>
    <w:p w14:paraId="16FDF02D" w14:textId="77777777" w:rsidR="00BB19C1" w:rsidRDefault="00BB19C1" w:rsidP="00533035">
      <w:pPr>
        <w:spacing w:after="0"/>
        <w:jc w:val="both"/>
        <w:rPr>
          <w:rFonts w:ascii="Times New Roman" w:hAnsi="Times New Roman" w:cs="Times New Roman"/>
        </w:rPr>
      </w:pPr>
    </w:p>
    <w:p w14:paraId="0697FC16" w14:textId="1F6268D1" w:rsidR="00377210" w:rsidRDefault="00BB19C1" w:rsidP="00533035">
      <w:pPr>
        <w:spacing w:after="0"/>
        <w:jc w:val="both"/>
        <w:rPr>
          <w:rFonts w:ascii="Times New Roman" w:hAnsi="Times New Roman" w:cs="Times New Roman"/>
        </w:rPr>
      </w:pPr>
      <w:r w:rsidRPr="00377210">
        <w:rPr>
          <w:rFonts w:ascii="Times New Roman" w:hAnsi="Times New Roman" w:cs="Times New Roman"/>
          <w:highlight w:val="lightGray"/>
        </w:rPr>
        <w:t xml:space="preserve">[Si la commission s’est déjà </w:t>
      </w:r>
      <w:r w:rsidR="00377210" w:rsidRPr="00377210">
        <w:rPr>
          <w:rFonts w:ascii="Times New Roman" w:hAnsi="Times New Roman" w:cs="Times New Roman"/>
          <w:highlight w:val="lightGray"/>
        </w:rPr>
        <w:t>prononcée</w:t>
      </w:r>
      <w:r w:rsidRPr="00377210">
        <w:rPr>
          <w:rFonts w:ascii="Times New Roman" w:hAnsi="Times New Roman" w:cs="Times New Roman"/>
          <w:highlight w:val="lightGray"/>
        </w:rPr>
        <w:t>, et a confirmé le refus</w:t>
      </w:r>
      <w:r w:rsidR="009F1E05" w:rsidRPr="00377210">
        <w:rPr>
          <w:rFonts w:ascii="Times New Roman" w:hAnsi="Times New Roman" w:cs="Times New Roman"/>
          <w:highlight w:val="lightGray"/>
        </w:rPr>
        <w:t>, il faut le préciser</w:t>
      </w:r>
      <w:r w:rsidR="00377210" w:rsidRPr="00377210">
        <w:rPr>
          <w:rFonts w:ascii="Times New Roman" w:hAnsi="Times New Roman" w:cs="Times New Roman"/>
          <w:highlight w:val="lightGray"/>
        </w:rPr>
        <w:t xml:space="preserve"> car c’est cette décision qui se substituera à la décision de refus initiale et sera attaquée. La mention suivante pourra par exemple être adapter</w:t>
      </w:r>
      <w:r w:rsidR="00377210">
        <w:rPr>
          <w:rFonts w:ascii="Times New Roman" w:hAnsi="Times New Roman" w:cs="Times New Roman"/>
        </w:rPr>
        <w:t xml:space="preserve"> : </w:t>
      </w:r>
      <w:r w:rsidR="009F1E05">
        <w:rPr>
          <w:rFonts w:ascii="Times New Roman" w:hAnsi="Times New Roman" w:cs="Times New Roman"/>
        </w:rPr>
        <w:t xml:space="preserve"> La commission présidée par le recteur a confirmé le refus </w:t>
      </w:r>
      <w:r w:rsidR="00377210">
        <w:rPr>
          <w:rFonts w:ascii="Times New Roman" w:hAnsi="Times New Roman" w:cs="Times New Roman"/>
        </w:rPr>
        <w:t xml:space="preserve">d’instruction en famille en date du </w:t>
      </w:r>
      <w:r w:rsidR="00377210" w:rsidRPr="00377210">
        <w:rPr>
          <w:rFonts w:ascii="Times New Roman" w:hAnsi="Times New Roman" w:cs="Times New Roman"/>
          <w:highlight w:val="lightGray"/>
        </w:rPr>
        <w:t>[date]</w:t>
      </w:r>
      <w:r w:rsidR="00377210">
        <w:rPr>
          <w:rFonts w:ascii="Times New Roman" w:hAnsi="Times New Roman" w:cs="Times New Roman"/>
        </w:rPr>
        <w:t xml:space="preserve"> (</w:t>
      </w:r>
      <w:r w:rsidR="00377210" w:rsidRPr="00377210">
        <w:rPr>
          <w:rFonts w:ascii="Times New Roman" w:hAnsi="Times New Roman" w:cs="Times New Roman"/>
          <w:b/>
          <w:bCs/>
        </w:rPr>
        <w:t xml:space="preserve">Pièce </w:t>
      </w:r>
      <w:r w:rsidR="00377210" w:rsidRPr="00377210">
        <w:rPr>
          <w:rFonts w:ascii="Times New Roman" w:hAnsi="Times New Roman" w:cs="Times New Roman"/>
          <w:b/>
          <w:bCs/>
          <w:highlight w:val="lightGray"/>
        </w:rPr>
        <w:t>X</w:t>
      </w:r>
      <w:r w:rsidR="00377210" w:rsidRPr="00377210">
        <w:rPr>
          <w:rFonts w:ascii="Times New Roman" w:hAnsi="Times New Roman" w:cs="Times New Roman"/>
          <w:b/>
          <w:bCs/>
        </w:rPr>
        <w:t xml:space="preserve"> – Décision de refus de la commission</w:t>
      </w:r>
      <w:r w:rsidR="00377210">
        <w:rPr>
          <w:rFonts w:ascii="Times New Roman" w:hAnsi="Times New Roman" w:cs="Times New Roman"/>
        </w:rPr>
        <w:t>).]</w:t>
      </w:r>
    </w:p>
    <w:p w14:paraId="387C517F" w14:textId="77777777" w:rsidR="00377210" w:rsidRDefault="00377210" w:rsidP="00533035">
      <w:pPr>
        <w:spacing w:after="0"/>
        <w:jc w:val="both"/>
        <w:rPr>
          <w:rFonts w:ascii="Times New Roman" w:hAnsi="Times New Roman" w:cs="Times New Roman"/>
        </w:rPr>
      </w:pPr>
    </w:p>
    <w:p w14:paraId="17EA7794" w14:textId="1A3F1761" w:rsidR="00155F54" w:rsidRDefault="001C6581" w:rsidP="00533035">
      <w:pPr>
        <w:spacing w:after="0"/>
        <w:jc w:val="both"/>
        <w:rPr>
          <w:rFonts w:ascii="Times New Roman" w:hAnsi="Times New Roman" w:cs="Times New Roman"/>
        </w:rPr>
      </w:pPr>
      <w:r>
        <w:rPr>
          <w:rFonts w:ascii="Times New Roman" w:hAnsi="Times New Roman" w:cs="Times New Roman"/>
        </w:rPr>
        <w:t>En tout état de cause, c’est dans ce cadre que nous déferrons devant votre Tribunal,</w:t>
      </w:r>
      <w:r w:rsidR="00155D0E">
        <w:rPr>
          <w:rFonts w:ascii="Times New Roman" w:hAnsi="Times New Roman" w:cs="Times New Roman"/>
        </w:rPr>
        <w:t xml:space="preserve"> dans le cadre d’un recours en annulation,</w:t>
      </w:r>
      <w:r>
        <w:rPr>
          <w:rFonts w:ascii="Times New Roman" w:hAnsi="Times New Roman" w:cs="Times New Roman"/>
        </w:rPr>
        <w:t xml:space="preserve"> la décision de refus qui nous a été opposée. </w:t>
      </w:r>
    </w:p>
    <w:p w14:paraId="70522572" w14:textId="1A738C2A" w:rsidR="001C6581" w:rsidRDefault="001C6581" w:rsidP="00533035">
      <w:pPr>
        <w:spacing w:after="0"/>
        <w:jc w:val="both"/>
        <w:rPr>
          <w:rFonts w:ascii="Times New Roman" w:hAnsi="Times New Roman" w:cs="Times New Roman"/>
        </w:rPr>
      </w:pPr>
    </w:p>
    <w:p w14:paraId="5DD4E393" w14:textId="43F10FDB" w:rsidR="001C6581" w:rsidRDefault="001C6581" w:rsidP="00533035">
      <w:pPr>
        <w:spacing w:after="0"/>
        <w:jc w:val="both"/>
        <w:rPr>
          <w:rFonts w:ascii="Times New Roman" w:hAnsi="Times New Roman" w:cs="Times New Roman"/>
        </w:rPr>
      </w:pPr>
      <w:r>
        <w:rPr>
          <w:rFonts w:ascii="Times New Roman" w:hAnsi="Times New Roman" w:cs="Times New Roman"/>
        </w:rPr>
        <w:t xml:space="preserve">C’est l’objet de la présente requête. </w:t>
      </w:r>
    </w:p>
    <w:p w14:paraId="11FA25E5" w14:textId="448C73CB" w:rsidR="001C6581" w:rsidRDefault="001C6581" w:rsidP="00533035">
      <w:pPr>
        <w:spacing w:after="0"/>
        <w:jc w:val="both"/>
        <w:rPr>
          <w:rFonts w:ascii="Times New Roman" w:hAnsi="Times New Roman" w:cs="Times New Roman"/>
        </w:rPr>
      </w:pPr>
    </w:p>
    <w:p w14:paraId="5B431606" w14:textId="5DB04A19" w:rsidR="001C6581" w:rsidRDefault="001C6581" w:rsidP="00533035">
      <w:pPr>
        <w:spacing w:after="0"/>
        <w:jc w:val="both"/>
        <w:rPr>
          <w:rFonts w:ascii="Times New Roman" w:hAnsi="Times New Roman" w:cs="Times New Roman"/>
        </w:rPr>
      </w:pPr>
    </w:p>
    <w:p w14:paraId="25F90B0D" w14:textId="77777777" w:rsidR="009544CD" w:rsidRDefault="009544CD">
      <w:pPr>
        <w:rPr>
          <w:rFonts w:ascii="Times New Roman" w:hAnsi="Times New Roman" w:cs="Times New Roman"/>
          <w:b/>
          <w:bCs/>
        </w:rPr>
      </w:pPr>
      <w:r>
        <w:rPr>
          <w:rFonts w:ascii="Times New Roman" w:hAnsi="Times New Roman" w:cs="Times New Roman"/>
          <w:b/>
          <w:bCs/>
        </w:rPr>
        <w:br w:type="page"/>
      </w:r>
    </w:p>
    <w:p w14:paraId="4F17881C" w14:textId="4A47223B" w:rsidR="001C6581" w:rsidRPr="009544CD" w:rsidRDefault="009544CD" w:rsidP="001C6581">
      <w:pPr>
        <w:pStyle w:val="Paragraphedeliste"/>
        <w:numPr>
          <w:ilvl w:val="0"/>
          <w:numId w:val="1"/>
        </w:numPr>
        <w:spacing w:after="0"/>
        <w:jc w:val="both"/>
        <w:rPr>
          <w:rFonts w:ascii="Times New Roman" w:hAnsi="Times New Roman" w:cs="Times New Roman"/>
          <w:b/>
          <w:bCs/>
        </w:rPr>
      </w:pPr>
      <w:r w:rsidRPr="009544CD">
        <w:rPr>
          <w:rFonts w:ascii="Times New Roman" w:hAnsi="Times New Roman" w:cs="Times New Roman"/>
          <w:b/>
          <w:bCs/>
        </w:rPr>
        <w:lastRenderedPageBreak/>
        <w:t xml:space="preserve">DISCUSSION </w:t>
      </w:r>
    </w:p>
    <w:p w14:paraId="154FC2B3" w14:textId="3860CE0A" w:rsidR="001C6581" w:rsidRDefault="001C6581" w:rsidP="001C6581">
      <w:pPr>
        <w:spacing w:after="0"/>
        <w:jc w:val="both"/>
        <w:rPr>
          <w:rFonts w:ascii="Times New Roman" w:hAnsi="Times New Roman" w:cs="Times New Roman"/>
        </w:rPr>
      </w:pPr>
    </w:p>
    <w:p w14:paraId="74CD310B" w14:textId="2D4D22A5" w:rsidR="001C6581" w:rsidRDefault="001C6581" w:rsidP="00B24DC4">
      <w:pPr>
        <w:spacing w:after="0"/>
        <w:jc w:val="both"/>
        <w:rPr>
          <w:rFonts w:ascii="Times New Roman" w:hAnsi="Times New Roman" w:cs="Times New Roman"/>
        </w:rPr>
      </w:pPr>
      <w:r>
        <w:rPr>
          <w:rFonts w:ascii="Times New Roman" w:hAnsi="Times New Roman" w:cs="Times New Roman"/>
        </w:rPr>
        <w:t xml:space="preserve">La décision de refus </w:t>
      </w:r>
      <w:r w:rsidR="00D441DE">
        <w:rPr>
          <w:rFonts w:ascii="Times New Roman" w:hAnsi="Times New Roman" w:cs="Times New Roman"/>
        </w:rPr>
        <w:t xml:space="preserve">d’autorisation d’instruction en famille </w:t>
      </w:r>
      <w:r>
        <w:rPr>
          <w:rFonts w:ascii="Times New Roman" w:hAnsi="Times New Roman" w:cs="Times New Roman"/>
        </w:rPr>
        <w:t xml:space="preserve">qui nous a été opposé encourt l’annulation, en ce qu’elle est </w:t>
      </w:r>
      <w:r w:rsidR="00CA11A0">
        <w:rPr>
          <w:rFonts w:ascii="Times New Roman" w:hAnsi="Times New Roman" w:cs="Times New Roman"/>
        </w:rPr>
        <w:t>entachée</w:t>
      </w:r>
      <w:r>
        <w:rPr>
          <w:rFonts w:ascii="Times New Roman" w:hAnsi="Times New Roman" w:cs="Times New Roman"/>
        </w:rPr>
        <w:t xml:space="preserve"> d’illégalité, à la fois sur le plan externe (1), mais également sur le plan interne (2). </w:t>
      </w:r>
    </w:p>
    <w:p w14:paraId="315A53A0" w14:textId="7146DFC3" w:rsidR="001C6581" w:rsidRDefault="001C6581" w:rsidP="00B24DC4">
      <w:pPr>
        <w:spacing w:after="0"/>
        <w:jc w:val="both"/>
        <w:rPr>
          <w:rFonts w:ascii="Times New Roman" w:hAnsi="Times New Roman" w:cs="Times New Roman"/>
        </w:rPr>
      </w:pPr>
    </w:p>
    <w:p w14:paraId="47033659" w14:textId="423F7110" w:rsidR="001C6581" w:rsidRPr="00015E6C" w:rsidRDefault="001C6581" w:rsidP="00B24DC4">
      <w:pPr>
        <w:pStyle w:val="Paragraphedeliste"/>
        <w:numPr>
          <w:ilvl w:val="0"/>
          <w:numId w:val="3"/>
        </w:numPr>
        <w:spacing w:after="0"/>
        <w:jc w:val="both"/>
        <w:rPr>
          <w:rFonts w:ascii="Times New Roman" w:hAnsi="Times New Roman" w:cs="Times New Roman"/>
          <w:b/>
          <w:bCs/>
          <w:u w:val="single"/>
        </w:rPr>
      </w:pPr>
      <w:r w:rsidRPr="00015E6C">
        <w:rPr>
          <w:rFonts w:ascii="Times New Roman" w:hAnsi="Times New Roman" w:cs="Times New Roman"/>
          <w:b/>
          <w:bCs/>
          <w:u w:val="single"/>
        </w:rPr>
        <w:t>Sur l</w:t>
      </w:r>
      <w:r w:rsidR="00155D0E">
        <w:rPr>
          <w:rFonts w:ascii="Times New Roman" w:hAnsi="Times New Roman" w:cs="Times New Roman"/>
          <w:b/>
          <w:bCs/>
          <w:u w:val="single"/>
        </w:rPr>
        <w:t>e plan</w:t>
      </w:r>
      <w:r w:rsidRPr="00015E6C">
        <w:rPr>
          <w:rFonts w:ascii="Times New Roman" w:hAnsi="Times New Roman" w:cs="Times New Roman"/>
          <w:b/>
          <w:bCs/>
          <w:u w:val="single"/>
        </w:rPr>
        <w:t xml:space="preserve"> externe </w:t>
      </w:r>
    </w:p>
    <w:p w14:paraId="177FE866" w14:textId="4280CF3D" w:rsidR="001C6581" w:rsidRDefault="001C6581" w:rsidP="00B24DC4">
      <w:pPr>
        <w:spacing w:after="0"/>
        <w:jc w:val="both"/>
        <w:rPr>
          <w:rFonts w:ascii="Times New Roman" w:hAnsi="Times New Roman" w:cs="Times New Roman"/>
        </w:rPr>
      </w:pPr>
    </w:p>
    <w:p w14:paraId="291C656F" w14:textId="7D6F331A" w:rsidR="00184E54" w:rsidRDefault="00184E54" w:rsidP="00B24DC4">
      <w:pPr>
        <w:spacing w:after="0"/>
        <w:jc w:val="both"/>
        <w:rPr>
          <w:rFonts w:ascii="Times New Roman" w:hAnsi="Times New Roman" w:cs="Times New Roman"/>
        </w:rPr>
      </w:pPr>
      <w:r w:rsidRPr="00015E6C">
        <w:rPr>
          <w:rFonts w:ascii="Times New Roman" w:hAnsi="Times New Roman" w:cs="Times New Roman"/>
          <w:highlight w:val="lightGray"/>
        </w:rPr>
        <w:t>[</w:t>
      </w:r>
      <w:r w:rsidR="00CA11A0">
        <w:rPr>
          <w:rFonts w:ascii="Times New Roman" w:hAnsi="Times New Roman" w:cs="Times New Roman"/>
          <w:highlight w:val="lightGray"/>
        </w:rPr>
        <w:t>Nous vous proposons ci-après d</w:t>
      </w:r>
      <w:r w:rsidR="00A21068">
        <w:rPr>
          <w:rFonts w:ascii="Times New Roman" w:hAnsi="Times New Roman" w:cs="Times New Roman"/>
          <w:highlight w:val="lightGray"/>
        </w:rPr>
        <w:t>eux</w:t>
      </w:r>
      <w:r w:rsidR="00CA11A0">
        <w:rPr>
          <w:rFonts w:ascii="Times New Roman" w:hAnsi="Times New Roman" w:cs="Times New Roman"/>
          <w:highlight w:val="lightGray"/>
        </w:rPr>
        <w:t xml:space="preserve"> arguments à adapter en fonction des circonstances de chaque </w:t>
      </w:r>
      <w:r w:rsidR="009B17C9">
        <w:rPr>
          <w:rFonts w:ascii="Times New Roman" w:hAnsi="Times New Roman" w:cs="Times New Roman"/>
          <w:highlight w:val="lightGray"/>
        </w:rPr>
        <w:t>situation</w:t>
      </w:r>
      <w:r w:rsidR="00A21068">
        <w:rPr>
          <w:rFonts w:ascii="Times New Roman" w:hAnsi="Times New Roman" w:cs="Times New Roman"/>
          <w:highlight w:val="lightGray"/>
        </w:rPr>
        <w:t xml:space="preserve">, l’un tenant au défaut de motivation, l’autre </w:t>
      </w:r>
      <w:r w:rsidR="00685367">
        <w:rPr>
          <w:rFonts w:ascii="Times New Roman" w:hAnsi="Times New Roman" w:cs="Times New Roman"/>
          <w:highlight w:val="lightGray"/>
        </w:rPr>
        <w:t>à l’absence d’une procédure contradictoire</w:t>
      </w:r>
      <w:r w:rsidR="00CA11A0" w:rsidRPr="00CA11A0">
        <w:rPr>
          <w:rFonts w:ascii="Times New Roman" w:hAnsi="Times New Roman" w:cs="Times New Roman"/>
          <w:highlight w:val="lightGray"/>
        </w:rPr>
        <w:t>]</w:t>
      </w:r>
    </w:p>
    <w:p w14:paraId="6B24F76C" w14:textId="77777777" w:rsidR="00184E54" w:rsidRDefault="00184E54" w:rsidP="00B24DC4">
      <w:pPr>
        <w:spacing w:after="0"/>
        <w:jc w:val="both"/>
        <w:rPr>
          <w:rFonts w:ascii="Times New Roman" w:hAnsi="Times New Roman" w:cs="Times New Roman"/>
        </w:rPr>
      </w:pPr>
    </w:p>
    <w:p w14:paraId="15F7D210" w14:textId="351AB185" w:rsidR="00184E54" w:rsidRPr="00015E6C" w:rsidRDefault="00685367" w:rsidP="00B24DC4">
      <w:pPr>
        <w:pStyle w:val="Paragraphedeliste"/>
        <w:numPr>
          <w:ilvl w:val="1"/>
          <w:numId w:val="4"/>
        </w:numPr>
        <w:spacing w:after="0"/>
        <w:jc w:val="both"/>
        <w:rPr>
          <w:rFonts w:ascii="Times New Roman" w:hAnsi="Times New Roman" w:cs="Times New Roman"/>
          <w:b/>
          <w:bCs/>
        </w:rPr>
      </w:pPr>
      <w:r>
        <w:rPr>
          <w:rFonts w:ascii="Times New Roman" w:hAnsi="Times New Roman" w:cs="Times New Roman"/>
          <w:b/>
          <w:bCs/>
        </w:rPr>
        <w:t xml:space="preserve">Défaut de </w:t>
      </w:r>
      <w:r w:rsidR="001C6581" w:rsidRPr="00015E6C">
        <w:rPr>
          <w:rFonts w:ascii="Times New Roman" w:hAnsi="Times New Roman" w:cs="Times New Roman"/>
          <w:b/>
          <w:bCs/>
        </w:rPr>
        <w:t xml:space="preserve">motivation </w:t>
      </w:r>
      <w:r w:rsidR="00A503A1" w:rsidRPr="00F241EF">
        <w:rPr>
          <w:rFonts w:ascii="Times New Roman" w:hAnsi="Times New Roman" w:cs="Times New Roman"/>
          <w:b/>
          <w:bCs/>
          <w:highlight w:val="lightGray"/>
        </w:rPr>
        <w:t>[à employer si la décision de refus n’expose pas les raisons qui justifient le refus]</w:t>
      </w:r>
    </w:p>
    <w:p w14:paraId="711B4B32" w14:textId="77777777" w:rsidR="00CD2790" w:rsidRPr="00CD2790" w:rsidRDefault="00CD2790" w:rsidP="00DE12C0">
      <w:pPr>
        <w:pStyle w:val="Paragraphedeliste"/>
        <w:spacing w:after="0"/>
        <w:ind w:left="360"/>
        <w:jc w:val="both"/>
        <w:rPr>
          <w:rFonts w:ascii="Times New Roman" w:hAnsi="Times New Roman" w:cs="Times New Roman"/>
        </w:rPr>
      </w:pPr>
    </w:p>
    <w:p w14:paraId="5B03F6F2" w14:textId="20B82CFD" w:rsidR="00184E54" w:rsidRDefault="00184E54" w:rsidP="00DE12C0">
      <w:pPr>
        <w:spacing w:after="0"/>
        <w:jc w:val="both"/>
        <w:rPr>
          <w:rFonts w:ascii="Times New Roman" w:hAnsi="Times New Roman" w:cs="Times New Roman"/>
        </w:rPr>
      </w:pPr>
      <w:r w:rsidRPr="00184E54">
        <w:rPr>
          <w:rFonts w:ascii="Times New Roman" w:hAnsi="Times New Roman" w:cs="Times New Roman"/>
        </w:rPr>
        <w:t>En application de l’article L.</w:t>
      </w:r>
      <w:r>
        <w:rPr>
          <w:rFonts w:ascii="Times New Roman" w:hAnsi="Times New Roman" w:cs="Times New Roman"/>
        </w:rPr>
        <w:t xml:space="preserve"> </w:t>
      </w:r>
      <w:r w:rsidRPr="00184E54">
        <w:rPr>
          <w:rFonts w:ascii="Times New Roman" w:hAnsi="Times New Roman" w:cs="Times New Roman"/>
        </w:rPr>
        <w:t xml:space="preserve">211-2 du code des relations entre le public et l’administration, les personnes physiques </w:t>
      </w:r>
      <w:r>
        <w:rPr>
          <w:rFonts w:ascii="Times New Roman" w:hAnsi="Times New Roman" w:cs="Times New Roman"/>
        </w:rPr>
        <w:t>ont le droit d’être informées sans délai des motifs des décisions administratives individuelles défavorables qui les concernent.</w:t>
      </w:r>
      <w:r w:rsidR="00166BA7">
        <w:rPr>
          <w:rFonts w:ascii="Times New Roman" w:hAnsi="Times New Roman" w:cs="Times New Roman"/>
        </w:rPr>
        <w:t xml:space="preserve"> </w:t>
      </w:r>
      <w:r>
        <w:rPr>
          <w:rFonts w:ascii="Times New Roman" w:hAnsi="Times New Roman" w:cs="Times New Roman"/>
        </w:rPr>
        <w:t xml:space="preserve">A cet égard, doivent notamment être motivées, les décisions </w:t>
      </w:r>
      <w:r w:rsidR="00C06865">
        <w:rPr>
          <w:rFonts w:ascii="Times New Roman" w:hAnsi="Times New Roman" w:cs="Times New Roman"/>
        </w:rPr>
        <w:t xml:space="preserve">de l’administration par lesquelles une autorisation est refusée. </w:t>
      </w:r>
    </w:p>
    <w:p w14:paraId="54A2A17A" w14:textId="77777777" w:rsidR="00DE12C0" w:rsidRDefault="00DE12C0" w:rsidP="00DE12C0">
      <w:pPr>
        <w:spacing w:after="0"/>
        <w:jc w:val="both"/>
        <w:rPr>
          <w:rFonts w:ascii="Times New Roman" w:hAnsi="Times New Roman" w:cs="Times New Roman"/>
        </w:rPr>
      </w:pPr>
    </w:p>
    <w:p w14:paraId="345C156F" w14:textId="7E19AEAB" w:rsidR="00DE12C0" w:rsidRDefault="00DE12C0" w:rsidP="00DE12C0">
      <w:pPr>
        <w:spacing w:after="0"/>
        <w:jc w:val="both"/>
        <w:rPr>
          <w:rFonts w:ascii="Times New Roman" w:hAnsi="Times New Roman" w:cs="Times New Roman"/>
        </w:rPr>
      </w:pPr>
      <w:r w:rsidRPr="00DE12C0">
        <w:rPr>
          <w:rFonts w:ascii="Times New Roman" w:hAnsi="Times New Roman" w:cs="Times New Roman"/>
        </w:rPr>
        <w:t>À ce titre, il n’est pas inutile de rappeler que les termes de l’ancienne circulaire du 31 août 1979 relative à la</w:t>
      </w:r>
      <w:r>
        <w:rPr>
          <w:rFonts w:ascii="Times New Roman" w:hAnsi="Times New Roman" w:cs="Times New Roman"/>
        </w:rPr>
        <w:t xml:space="preserve"> </w:t>
      </w:r>
      <w:r w:rsidRPr="00DE12C0">
        <w:rPr>
          <w:rFonts w:ascii="Times New Roman" w:hAnsi="Times New Roman" w:cs="Times New Roman"/>
        </w:rPr>
        <w:t>motivation des actes administratifs prise par le Premier ministre, précisaient que « sont notamment proscrites les formulations obscures et vagues », et que pour rejeter une demande, il ne suffisait pas de déclarer que les conditions n’étaient pas remplies, « encore faut-il indiquer en quel point et en quoi elles ne le sont pas »</w:t>
      </w:r>
    </w:p>
    <w:p w14:paraId="3A4EBECC" w14:textId="77777777" w:rsidR="00DE12C0" w:rsidRDefault="00DE12C0" w:rsidP="00DE12C0">
      <w:pPr>
        <w:spacing w:after="0"/>
        <w:jc w:val="both"/>
        <w:rPr>
          <w:rFonts w:ascii="Times New Roman" w:hAnsi="Times New Roman" w:cs="Times New Roman"/>
        </w:rPr>
      </w:pPr>
    </w:p>
    <w:p w14:paraId="129D5F73" w14:textId="469FC22E" w:rsidR="00184E54" w:rsidRDefault="00184E54" w:rsidP="00DE12C0">
      <w:pPr>
        <w:spacing w:after="0"/>
        <w:jc w:val="both"/>
        <w:rPr>
          <w:rFonts w:ascii="Times New Roman" w:hAnsi="Times New Roman" w:cs="Times New Roman"/>
        </w:rPr>
      </w:pPr>
      <w:r>
        <w:rPr>
          <w:rFonts w:ascii="Times New Roman" w:hAnsi="Times New Roman" w:cs="Times New Roman"/>
        </w:rPr>
        <w:t>Au sens du code précité, la motivation</w:t>
      </w:r>
      <w:r w:rsidR="00CD2790">
        <w:rPr>
          <w:rFonts w:ascii="Times New Roman" w:hAnsi="Times New Roman" w:cs="Times New Roman"/>
        </w:rPr>
        <w:t xml:space="preserve"> attendue doit être écrite et ainsi comporter l’énoncé des considérations de droit et de fait qui constituent le fondement de la décision. </w:t>
      </w:r>
    </w:p>
    <w:p w14:paraId="3D541BB5" w14:textId="5EB7CE49" w:rsidR="00CD2790" w:rsidRDefault="00CD2790" w:rsidP="00DE12C0">
      <w:pPr>
        <w:spacing w:after="0"/>
        <w:jc w:val="both"/>
        <w:rPr>
          <w:rFonts w:ascii="Times New Roman" w:hAnsi="Times New Roman" w:cs="Times New Roman"/>
        </w:rPr>
      </w:pPr>
    </w:p>
    <w:p w14:paraId="4C71B710" w14:textId="3AA887FF" w:rsidR="00CD2790" w:rsidRDefault="00CD2790" w:rsidP="00DE12C0">
      <w:pPr>
        <w:spacing w:after="0"/>
        <w:jc w:val="both"/>
        <w:rPr>
          <w:rFonts w:ascii="Times New Roman" w:hAnsi="Times New Roman" w:cs="Times New Roman"/>
        </w:rPr>
      </w:pPr>
      <w:r>
        <w:rPr>
          <w:rFonts w:ascii="Times New Roman" w:hAnsi="Times New Roman" w:cs="Times New Roman"/>
        </w:rPr>
        <w:t>Dans ces conditions, il appart</w:t>
      </w:r>
      <w:r w:rsidR="00166BA7">
        <w:rPr>
          <w:rFonts w:ascii="Times New Roman" w:hAnsi="Times New Roman" w:cs="Times New Roman"/>
        </w:rPr>
        <w:t>enait</w:t>
      </w:r>
      <w:r>
        <w:rPr>
          <w:rFonts w:ascii="Times New Roman" w:hAnsi="Times New Roman" w:cs="Times New Roman"/>
        </w:rPr>
        <w:t xml:space="preserve"> clairement à </w:t>
      </w:r>
      <w:r w:rsidRPr="00CD2790">
        <w:rPr>
          <w:rFonts w:ascii="Times New Roman" w:hAnsi="Times New Roman" w:cs="Times New Roman"/>
          <w:highlight w:val="lightGray"/>
        </w:rPr>
        <w:t xml:space="preserve">[nom de l’autorité qui a rendu la décision, </w:t>
      </w:r>
      <w:proofErr w:type="spellStart"/>
      <w:r w:rsidRPr="00CD2790">
        <w:rPr>
          <w:rFonts w:ascii="Times New Roman" w:hAnsi="Times New Roman" w:cs="Times New Roman"/>
          <w:highlight w:val="lightGray"/>
        </w:rPr>
        <w:t>ie</w:t>
      </w:r>
      <w:proofErr w:type="spellEnd"/>
      <w:r w:rsidRPr="00CD2790">
        <w:rPr>
          <w:rFonts w:ascii="Times New Roman" w:hAnsi="Times New Roman" w:cs="Times New Roman"/>
          <w:highlight w:val="lightGray"/>
        </w:rPr>
        <w:t>. Rectorat / Inspection d’académie de X]</w:t>
      </w:r>
      <w:r w:rsidR="00B40D89">
        <w:rPr>
          <w:rFonts w:ascii="Times New Roman" w:hAnsi="Times New Roman" w:cs="Times New Roman"/>
        </w:rPr>
        <w:t>, qui entend</w:t>
      </w:r>
      <w:r w:rsidR="00166BA7">
        <w:rPr>
          <w:rFonts w:ascii="Times New Roman" w:hAnsi="Times New Roman" w:cs="Times New Roman"/>
        </w:rPr>
        <w:t>ait</w:t>
      </w:r>
      <w:r w:rsidR="00B40D89">
        <w:rPr>
          <w:rFonts w:ascii="Times New Roman" w:hAnsi="Times New Roman" w:cs="Times New Roman"/>
        </w:rPr>
        <w:t xml:space="preserve"> refuser une demande d’autorisation d’instruction en famille,</w:t>
      </w:r>
      <w:r>
        <w:rPr>
          <w:rFonts w:ascii="Times New Roman" w:hAnsi="Times New Roman" w:cs="Times New Roman"/>
        </w:rPr>
        <w:t xml:space="preserve"> de justifier les raisons </w:t>
      </w:r>
      <w:r w:rsidR="00B40D89">
        <w:rPr>
          <w:rFonts w:ascii="Times New Roman" w:hAnsi="Times New Roman" w:cs="Times New Roman"/>
        </w:rPr>
        <w:t xml:space="preserve">de ce refus. </w:t>
      </w:r>
      <w:r>
        <w:rPr>
          <w:rFonts w:ascii="Times New Roman" w:hAnsi="Times New Roman" w:cs="Times New Roman"/>
        </w:rPr>
        <w:t xml:space="preserve"> </w:t>
      </w:r>
    </w:p>
    <w:p w14:paraId="492178C5" w14:textId="2422E7D3" w:rsidR="00CD2790" w:rsidRDefault="00CD2790" w:rsidP="00DE12C0">
      <w:pPr>
        <w:spacing w:after="0"/>
        <w:jc w:val="both"/>
        <w:rPr>
          <w:rFonts w:ascii="Times New Roman" w:hAnsi="Times New Roman" w:cs="Times New Roman"/>
        </w:rPr>
      </w:pPr>
    </w:p>
    <w:p w14:paraId="6A243D5A" w14:textId="6754CCA2" w:rsidR="00CD2790" w:rsidRDefault="00166BA7" w:rsidP="00DE12C0">
      <w:pPr>
        <w:spacing w:after="0"/>
        <w:jc w:val="both"/>
        <w:rPr>
          <w:rFonts w:ascii="Times New Roman" w:hAnsi="Times New Roman" w:cs="Times New Roman"/>
        </w:rPr>
      </w:pPr>
      <w:r>
        <w:rPr>
          <w:rFonts w:ascii="Times New Roman" w:hAnsi="Times New Roman" w:cs="Times New Roman"/>
        </w:rPr>
        <w:t>Or, a</w:t>
      </w:r>
      <w:r w:rsidR="00A078A8">
        <w:rPr>
          <w:rFonts w:ascii="Times New Roman" w:hAnsi="Times New Roman" w:cs="Times New Roman"/>
        </w:rPr>
        <w:t>u cas présent,</w:t>
      </w:r>
      <w:r w:rsidR="00CD2790">
        <w:rPr>
          <w:rFonts w:ascii="Times New Roman" w:hAnsi="Times New Roman" w:cs="Times New Roman"/>
        </w:rPr>
        <w:t xml:space="preserve"> cela n’a pas été respecté. </w:t>
      </w:r>
    </w:p>
    <w:p w14:paraId="0A44C157" w14:textId="0AB9D4B1" w:rsidR="00CD2790" w:rsidRDefault="00CD2790" w:rsidP="00DE12C0">
      <w:pPr>
        <w:spacing w:after="0"/>
        <w:jc w:val="both"/>
        <w:rPr>
          <w:rFonts w:ascii="Times New Roman" w:hAnsi="Times New Roman" w:cs="Times New Roman"/>
        </w:rPr>
      </w:pPr>
    </w:p>
    <w:p w14:paraId="1621329D" w14:textId="0933218F" w:rsidR="00CD2790" w:rsidRDefault="00CD2790" w:rsidP="00DE12C0">
      <w:pPr>
        <w:spacing w:after="0"/>
        <w:jc w:val="both"/>
        <w:rPr>
          <w:rFonts w:ascii="Times New Roman" w:hAnsi="Times New Roman" w:cs="Times New Roman"/>
        </w:rPr>
      </w:pPr>
      <w:r>
        <w:rPr>
          <w:rFonts w:ascii="Times New Roman" w:hAnsi="Times New Roman" w:cs="Times New Roman"/>
        </w:rPr>
        <w:t>En ef</w:t>
      </w:r>
      <w:r w:rsidR="00015E6C">
        <w:rPr>
          <w:rFonts w:ascii="Times New Roman" w:hAnsi="Times New Roman" w:cs="Times New Roman"/>
        </w:rPr>
        <w:t>fet, la décision opposée est refusée pour le simple motif que « les éléments constitutifs de la demande n’établisse</w:t>
      </w:r>
      <w:r w:rsidR="00D04D3F">
        <w:rPr>
          <w:rFonts w:ascii="Times New Roman" w:hAnsi="Times New Roman" w:cs="Times New Roman"/>
        </w:rPr>
        <w:t>nt</w:t>
      </w:r>
      <w:r w:rsidR="00015E6C">
        <w:rPr>
          <w:rFonts w:ascii="Times New Roman" w:hAnsi="Times New Roman" w:cs="Times New Roman"/>
        </w:rPr>
        <w:t xml:space="preserve"> pas l’existence d’une situation propre à l’enfant réellement avérée et justifiant une dérogation au principe d’inscription obligatoire dans un établissement scolaire » </w:t>
      </w:r>
      <w:r w:rsidR="00015E6C" w:rsidRPr="00015E6C">
        <w:rPr>
          <w:rFonts w:ascii="Times New Roman" w:hAnsi="Times New Roman" w:cs="Times New Roman"/>
          <w:highlight w:val="lightGray"/>
        </w:rPr>
        <w:t>[à adapter en fonction de la motivation opposé</w:t>
      </w:r>
      <w:r w:rsidR="00015E6C" w:rsidRPr="00F241EF">
        <w:rPr>
          <w:rFonts w:ascii="Times New Roman" w:hAnsi="Times New Roman" w:cs="Times New Roman"/>
          <w:highlight w:val="lightGray"/>
        </w:rPr>
        <w:t>e]</w:t>
      </w:r>
      <w:r w:rsidR="00015E6C">
        <w:rPr>
          <w:rFonts w:ascii="Times New Roman" w:hAnsi="Times New Roman" w:cs="Times New Roman"/>
        </w:rPr>
        <w:t xml:space="preserve">. </w:t>
      </w:r>
    </w:p>
    <w:p w14:paraId="0707384D" w14:textId="3B078FAE" w:rsidR="00015E6C" w:rsidRDefault="00015E6C" w:rsidP="00DE12C0">
      <w:pPr>
        <w:spacing w:after="0"/>
        <w:jc w:val="both"/>
        <w:rPr>
          <w:rFonts w:ascii="Times New Roman" w:hAnsi="Times New Roman" w:cs="Times New Roman"/>
        </w:rPr>
      </w:pPr>
    </w:p>
    <w:p w14:paraId="2C1FD869" w14:textId="5285F557" w:rsidR="00015E6C" w:rsidRDefault="00015E6C" w:rsidP="00DE12C0">
      <w:pPr>
        <w:spacing w:after="0"/>
        <w:jc w:val="both"/>
        <w:rPr>
          <w:rFonts w:ascii="Times New Roman" w:hAnsi="Times New Roman" w:cs="Times New Roman"/>
        </w:rPr>
      </w:pPr>
      <w:r>
        <w:rPr>
          <w:rFonts w:ascii="Times New Roman" w:hAnsi="Times New Roman" w:cs="Times New Roman"/>
        </w:rPr>
        <w:t xml:space="preserve">Une telle explication est insuffisante, puisqu’elle ne permet pas de comprendre quelles ont été les raisons de fait et de droit qui justifient que l’instruction en famille soit refusée. </w:t>
      </w:r>
    </w:p>
    <w:p w14:paraId="7821E14C" w14:textId="46CD1785" w:rsidR="00015E6C" w:rsidRDefault="00015E6C" w:rsidP="00B24DC4">
      <w:pPr>
        <w:spacing w:after="0"/>
        <w:jc w:val="both"/>
        <w:rPr>
          <w:rFonts w:ascii="Times New Roman" w:hAnsi="Times New Roman" w:cs="Times New Roman"/>
        </w:rPr>
      </w:pPr>
    </w:p>
    <w:p w14:paraId="00A6AEE7" w14:textId="10333FF4" w:rsidR="009544CD" w:rsidRPr="00685367" w:rsidRDefault="00015E6C" w:rsidP="0068536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rPr>
      </w:pPr>
      <w:r w:rsidRPr="00685367">
        <w:rPr>
          <w:rFonts w:ascii="Times New Roman" w:hAnsi="Times New Roman" w:cs="Times New Roman"/>
          <w:b/>
          <w:bCs/>
        </w:rPr>
        <w:t>Ce faisant, en n’</w:t>
      </w:r>
      <w:r w:rsidR="009544CD" w:rsidRPr="00685367">
        <w:rPr>
          <w:rFonts w:ascii="Times New Roman" w:hAnsi="Times New Roman" w:cs="Times New Roman"/>
          <w:b/>
          <w:bCs/>
        </w:rPr>
        <w:t>expliquant</w:t>
      </w:r>
      <w:r w:rsidRPr="00685367">
        <w:rPr>
          <w:rFonts w:ascii="Times New Roman" w:hAnsi="Times New Roman" w:cs="Times New Roman"/>
          <w:b/>
          <w:bCs/>
        </w:rPr>
        <w:t xml:space="preserve"> pa</w:t>
      </w:r>
      <w:r w:rsidR="00B17E09" w:rsidRPr="00685367">
        <w:rPr>
          <w:rFonts w:ascii="Times New Roman" w:hAnsi="Times New Roman" w:cs="Times New Roman"/>
          <w:b/>
          <w:bCs/>
        </w:rPr>
        <w:t>s précisément en quoi</w:t>
      </w:r>
      <w:r w:rsidRPr="00685367">
        <w:rPr>
          <w:rFonts w:ascii="Times New Roman" w:hAnsi="Times New Roman" w:cs="Times New Roman"/>
          <w:b/>
          <w:bCs/>
        </w:rPr>
        <w:t xml:space="preserve"> la demande d’autorisation d’instruction en famille doit être rejetée, la décision litigieuse</w:t>
      </w:r>
      <w:r w:rsidR="009544CD" w:rsidRPr="00685367">
        <w:rPr>
          <w:rFonts w:ascii="Times New Roman" w:hAnsi="Times New Roman" w:cs="Times New Roman"/>
          <w:b/>
          <w:bCs/>
        </w:rPr>
        <w:t xml:space="preserve"> présente nécessairement un défaut de motivation, qui justifie son annulation. </w:t>
      </w:r>
    </w:p>
    <w:p w14:paraId="6FD52B90" w14:textId="5FF53982" w:rsidR="00AA105D" w:rsidRPr="00685367" w:rsidRDefault="00AA105D" w:rsidP="0068536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rPr>
      </w:pPr>
    </w:p>
    <w:p w14:paraId="0BF69F52" w14:textId="67CED38A" w:rsidR="00C5466E" w:rsidRPr="00685367" w:rsidRDefault="00C5466E" w:rsidP="0068536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rPr>
      </w:pPr>
      <w:r w:rsidRPr="00685367">
        <w:rPr>
          <w:rFonts w:ascii="Times New Roman" w:hAnsi="Times New Roman" w:cs="Times New Roman"/>
          <w:b/>
          <w:bCs/>
        </w:rPr>
        <w:t xml:space="preserve">Pour </w:t>
      </w:r>
      <w:r w:rsidR="006648D6" w:rsidRPr="00685367">
        <w:rPr>
          <w:rFonts w:ascii="Times New Roman" w:hAnsi="Times New Roman" w:cs="Times New Roman"/>
          <w:b/>
          <w:bCs/>
        </w:rPr>
        <w:t>cette raison</w:t>
      </w:r>
      <w:r w:rsidRPr="00685367">
        <w:rPr>
          <w:rFonts w:ascii="Times New Roman" w:hAnsi="Times New Roman" w:cs="Times New Roman"/>
          <w:b/>
          <w:bCs/>
        </w:rPr>
        <w:t xml:space="preserve">, celle-ci devra être annulée. </w:t>
      </w:r>
    </w:p>
    <w:p w14:paraId="4A8DCCD5" w14:textId="513EBE28" w:rsidR="00A21068" w:rsidRDefault="00A21068" w:rsidP="009544CD">
      <w:pPr>
        <w:spacing w:after="0"/>
        <w:jc w:val="both"/>
        <w:rPr>
          <w:rFonts w:ascii="Times New Roman" w:hAnsi="Times New Roman" w:cs="Times New Roman"/>
        </w:rPr>
      </w:pPr>
    </w:p>
    <w:p w14:paraId="6F11F4B2" w14:textId="0A6327E2" w:rsidR="00685367" w:rsidRDefault="00685367" w:rsidP="009544CD">
      <w:pPr>
        <w:spacing w:after="0"/>
        <w:jc w:val="both"/>
        <w:rPr>
          <w:rFonts w:ascii="Times New Roman" w:hAnsi="Times New Roman" w:cs="Times New Roman"/>
        </w:rPr>
      </w:pPr>
    </w:p>
    <w:p w14:paraId="18FDC738" w14:textId="77777777" w:rsidR="00685367" w:rsidRDefault="00685367" w:rsidP="009544CD">
      <w:pPr>
        <w:spacing w:after="0"/>
        <w:jc w:val="both"/>
        <w:rPr>
          <w:rFonts w:ascii="Times New Roman" w:hAnsi="Times New Roman" w:cs="Times New Roman"/>
        </w:rPr>
      </w:pPr>
    </w:p>
    <w:p w14:paraId="2D4216D9" w14:textId="77777777" w:rsidR="00A21068" w:rsidRPr="000500B3" w:rsidRDefault="00A21068" w:rsidP="00A21068">
      <w:pPr>
        <w:pStyle w:val="Paragraphedeliste"/>
        <w:numPr>
          <w:ilvl w:val="1"/>
          <w:numId w:val="4"/>
        </w:numPr>
        <w:spacing w:after="0"/>
        <w:jc w:val="both"/>
        <w:rPr>
          <w:rFonts w:ascii="Times New Roman" w:hAnsi="Times New Roman" w:cs="Times New Roman"/>
          <w:b/>
          <w:bCs/>
        </w:rPr>
      </w:pPr>
      <w:r w:rsidRPr="000500B3">
        <w:rPr>
          <w:rFonts w:ascii="Times New Roman" w:hAnsi="Times New Roman" w:cs="Times New Roman"/>
          <w:b/>
          <w:bCs/>
        </w:rPr>
        <w:lastRenderedPageBreak/>
        <w:t>Méconnaissance d</w:t>
      </w:r>
      <w:r>
        <w:rPr>
          <w:rFonts w:ascii="Times New Roman" w:hAnsi="Times New Roman" w:cs="Times New Roman"/>
          <w:b/>
          <w:bCs/>
        </w:rPr>
        <w:t xml:space="preserve">’une procédure contradictoire </w:t>
      </w:r>
      <w:r w:rsidRPr="00F241EF">
        <w:rPr>
          <w:rFonts w:ascii="Times New Roman" w:hAnsi="Times New Roman" w:cs="Times New Roman"/>
          <w:b/>
          <w:bCs/>
          <w:highlight w:val="lightGray"/>
        </w:rPr>
        <w:t>[à employer si la décision de refus a été rendue plus de deux mois après la réception du dossier d’autorisation]</w:t>
      </w:r>
    </w:p>
    <w:p w14:paraId="5B7353FA" w14:textId="77777777" w:rsidR="00A21068" w:rsidRDefault="00A21068" w:rsidP="00A21068">
      <w:pPr>
        <w:spacing w:after="0"/>
        <w:jc w:val="both"/>
        <w:rPr>
          <w:rFonts w:ascii="Times New Roman" w:hAnsi="Times New Roman" w:cs="Times New Roman"/>
        </w:rPr>
      </w:pPr>
    </w:p>
    <w:p w14:paraId="72699328" w14:textId="77777777" w:rsidR="00A21068" w:rsidRDefault="00A21068" w:rsidP="00A21068">
      <w:pPr>
        <w:spacing w:after="0"/>
        <w:jc w:val="both"/>
        <w:rPr>
          <w:rFonts w:ascii="Times New Roman" w:hAnsi="Times New Roman" w:cs="Times New Roman"/>
        </w:rPr>
      </w:pPr>
      <w:r>
        <w:rPr>
          <w:rFonts w:ascii="Times New Roman" w:hAnsi="Times New Roman" w:cs="Times New Roman"/>
        </w:rPr>
        <w:t>L’article L. 121-1 du code des relations entre le public et l’administration dispose que « </w:t>
      </w:r>
      <w:r w:rsidRPr="00C33D17">
        <w:rPr>
          <w:rFonts w:ascii="Times New Roman" w:hAnsi="Times New Roman" w:cs="Times New Roman"/>
          <w:i/>
          <w:iCs/>
          <w:u w:val="single"/>
        </w:rPr>
        <w:t>exception faite des cas où il est statué sur une demande, les décisions individuelles qui doivent être motivées en application de l'article L. 211-2</w:t>
      </w:r>
      <w:r w:rsidRPr="00AA1297">
        <w:rPr>
          <w:rFonts w:ascii="Times New Roman" w:hAnsi="Times New Roman" w:cs="Times New Roman"/>
          <w:i/>
          <w:iCs/>
        </w:rPr>
        <w:t xml:space="preserve">, ainsi que les décisions qui, bien que non mentionnées à cet article, sont prises en considération de la personne, </w:t>
      </w:r>
      <w:r w:rsidRPr="00AA1297">
        <w:rPr>
          <w:rFonts w:ascii="Times New Roman" w:hAnsi="Times New Roman" w:cs="Times New Roman"/>
          <w:i/>
          <w:iCs/>
          <w:u w:val="single"/>
        </w:rPr>
        <w:t>sont soumises au respect d'une procédure contradictoire préalable</w:t>
      </w:r>
      <w:r w:rsidRPr="000173C2">
        <w:rPr>
          <w:rFonts w:ascii="Times New Roman" w:hAnsi="Times New Roman" w:cs="Times New Roman"/>
        </w:rPr>
        <w:t>.</w:t>
      </w:r>
      <w:r>
        <w:rPr>
          <w:rFonts w:ascii="Times New Roman" w:hAnsi="Times New Roman" w:cs="Times New Roman"/>
        </w:rPr>
        <w:t> »</w:t>
      </w:r>
    </w:p>
    <w:p w14:paraId="573F509A" w14:textId="77777777" w:rsidR="00A21068" w:rsidRDefault="00A21068" w:rsidP="00A21068">
      <w:pPr>
        <w:spacing w:after="0"/>
        <w:jc w:val="both"/>
        <w:rPr>
          <w:rFonts w:ascii="Times New Roman" w:hAnsi="Times New Roman" w:cs="Times New Roman"/>
        </w:rPr>
      </w:pPr>
    </w:p>
    <w:p w14:paraId="33041384" w14:textId="77777777" w:rsidR="00A21068" w:rsidRDefault="00A21068" w:rsidP="00A21068">
      <w:pPr>
        <w:spacing w:after="0"/>
        <w:jc w:val="both"/>
        <w:rPr>
          <w:rFonts w:ascii="Times New Roman" w:hAnsi="Times New Roman" w:cs="Times New Roman"/>
        </w:rPr>
      </w:pPr>
      <w:r>
        <w:rPr>
          <w:rFonts w:ascii="Times New Roman" w:hAnsi="Times New Roman" w:cs="Times New Roman"/>
        </w:rPr>
        <w:t xml:space="preserve">Sont notamment soumis à une telle procédure, les décisions qui ont pour objet de retirer un acte créateur de droit. </w:t>
      </w:r>
    </w:p>
    <w:p w14:paraId="3E6D7430" w14:textId="77777777" w:rsidR="00A21068" w:rsidRDefault="00A21068" w:rsidP="00A21068">
      <w:pPr>
        <w:spacing w:after="0"/>
        <w:jc w:val="both"/>
        <w:rPr>
          <w:rFonts w:ascii="Times New Roman" w:hAnsi="Times New Roman" w:cs="Times New Roman"/>
        </w:rPr>
      </w:pPr>
    </w:p>
    <w:p w14:paraId="080F28FC" w14:textId="77777777" w:rsidR="00A21068" w:rsidRDefault="00A21068" w:rsidP="00A21068">
      <w:pPr>
        <w:spacing w:after="0"/>
        <w:jc w:val="both"/>
        <w:rPr>
          <w:rFonts w:ascii="Times New Roman" w:hAnsi="Times New Roman" w:cs="Times New Roman"/>
        </w:rPr>
      </w:pPr>
      <w:r>
        <w:rPr>
          <w:rFonts w:ascii="Times New Roman" w:hAnsi="Times New Roman" w:cs="Times New Roman"/>
        </w:rPr>
        <w:t xml:space="preserve">En application des articles L. 131-5 du code de l’éducation, et L. 231-1 du code des relations entre le public et l’administration, l’administration saisie d’une demande d’autorisation d’instruction en famille dispose d’un délai de deux mois pour y répondre. </w:t>
      </w:r>
    </w:p>
    <w:p w14:paraId="48A41354" w14:textId="77777777" w:rsidR="00A21068" w:rsidRDefault="00A21068" w:rsidP="00A21068">
      <w:pPr>
        <w:spacing w:after="0"/>
        <w:jc w:val="both"/>
        <w:rPr>
          <w:rFonts w:ascii="Times New Roman" w:hAnsi="Times New Roman" w:cs="Times New Roman"/>
        </w:rPr>
      </w:pPr>
    </w:p>
    <w:p w14:paraId="598657CE" w14:textId="77777777" w:rsidR="00A21068" w:rsidRDefault="00A21068" w:rsidP="00A21068">
      <w:pPr>
        <w:spacing w:after="0"/>
        <w:jc w:val="both"/>
        <w:rPr>
          <w:rFonts w:ascii="Times New Roman" w:hAnsi="Times New Roman" w:cs="Times New Roman"/>
        </w:rPr>
      </w:pPr>
      <w:r>
        <w:rPr>
          <w:rFonts w:ascii="Times New Roman" w:hAnsi="Times New Roman" w:cs="Times New Roman"/>
        </w:rPr>
        <w:t xml:space="preserve">A l’issue de ce délai, le silence gardé par cette dernière vaut décision d’acceptation. </w:t>
      </w:r>
    </w:p>
    <w:p w14:paraId="11E34EF5" w14:textId="77777777" w:rsidR="00A21068" w:rsidRDefault="00A21068" w:rsidP="00A21068">
      <w:pPr>
        <w:spacing w:after="0"/>
        <w:jc w:val="both"/>
        <w:rPr>
          <w:rFonts w:ascii="Times New Roman" w:hAnsi="Times New Roman" w:cs="Times New Roman"/>
        </w:rPr>
      </w:pPr>
    </w:p>
    <w:p w14:paraId="61D6E998" w14:textId="077A8A4D" w:rsidR="00A21068" w:rsidRDefault="00A21068" w:rsidP="00A21068">
      <w:pPr>
        <w:spacing w:after="0"/>
        <w:jc w:val="both"/>
        <w:rPr>
          <w:rFonts w:ascii="Times New Roman" w:hAnsi="Times New Roman" w:cs="Times New Roman"/>
        </w:rPr>
      </w:pPr>
      <w:r>
        <w:rPr>
          <w:rFonts w:ascii="Times New Roman" w:hAnsi="Times New Roman" w:cs="Times New Roman"/>
        </w:rPr>
        <w:t xml:space="preserve">En l’occurrence, il apparait que l’administration a reçu notre demande d’autorisation d’instruction en famille en date du </w:t>
      </w:r>
      <w:r w:rsidRPr="00F241EF">
        <w:rPr>
          <w:rFonts w:ascii="Times New Roman" w:hAnsi="Times New Roman" w:cs="Times New Roman"/>
          <w:highlight w:val="lightGray"/>
        </w:rPr>
        <w:t>[date]</w:t>
      </w:r>
      <w:r>
        <w:rPr>
          <w:rFonts w:ascii="Times New Roman" w:hAnsi="Times New Roman" w:cs="Times New Roman"/>
        </w:rPr>
        <w:t>. (</w:t>
      </w:r>
      <w:r w:rsidRPr="008146BE">
        <w:rPr>
          <w:rFonts w:ascii="Times New Roman" w:hAnsi="Times New Roman" w:cs="Times New Roman"/>
          <w:b/>
          <w:bCs/>
        </w:rPr>
        <w:t xml:space="preserve">Pièce </w:t>
      </w:r>
      <w:r>
        <w:rPr>
          <w:rFonts w:ascii="Times New Roman" w:hAnsi="Times New Roman" w:cs="Times New Roman"/>
          <w:b/>
          <w:bCs/>
        </w:rPr>
        <w:t>4</w:t>
      </w:r>
      <w:r w:rsidRPr="008146BE">
        <w:rPr>
          <w:rFonts w:ascii="Times New Roman" w:hAnsi="Times New Roman" w:cs="Times New Roman"/>
          <w:b/>
          <w:bCs/>
        </w:rPr>
        <w:t xml:space="preserve"> – Accusé réception de la demande d’autorisation</w:t>
      </w:r>
      <w:r>
        <w:rPr>
          <w:rFonts w:ascii="Times New Roman" w:hAnsi="Times New Roman" w:cs="Times New Roman"/>
        </w:rPr>
        <w:t xml:space="preserve">). De sorte qu’à l’issue d’un délai de deux mois à compter de cette réception, </w:t>
      </w:r>
      <w:r w:rsidR="00600F00">
        <w:rPr>
          <w:rFonts w:ascii="Times New Roman" w:hAnsi="Times New Roman" w:cs="Times New Roman"/>
        </w:rPr>
        <w:t xml:space="preserve">soit le </w:t>
      </w:r>
      <w:r w:rsidR="00600F00" w:rsidRPr="00600F00">
        <w:rPr>
          <w:rFonts w:ascii="Times New Roman" w:hAnsi="Times New Roman" w:cs="Times New Roman"/>
          <w:highlight w:val="lightGray"/>
        </w:rPr>
        <w:t>[date]</w:t>
      </w:r>
      <w:r w:rsidR="00600F00">
        <w:rPr>
          <w:rFonts w:ascii="Times New Roman" w:hAnsi="Times New Roman" w:cs="Times New Roman"/>
        </w:rPr>
        <w:t xml:space="preserve">, </w:t>
      </w:r>
      <w:r>
        <w:rPr>
          <w:rFonts w:ascii="Times New Roman" w:hAnsi="Times New Roman" w:cs="Times New Roman"/>
        </w:rPr>
        <w:t>une décision implicite d’acceptation</w:t>
      </w:r>
      <w:r w:rsidR="00600F00">
        <w:rPr>
          <w:rFonts w:ascii="Times New Roman" w:hAnsi="Times New Roman" w:cs="Times New Roman"/>
        </w:rPr>
        <w:t>.</w:t>
      </w:r>
    </w:p>
    <w:p w14:paraId="031863E0" w14:textId="77777777" w:rsidR="00600F00" w:rsidRDefault="00600F00" w:rsidP="00A21068">
      <w:pPr>
        <w:spacing w:after="0"/>
        <w:jc w:val="both"/>
        <w:rPr>
          <w:rFonts w:ascii="Times New Roman" w:hAnsi="Times New Roman" w:cs="Times New Roman"/>
        </w:rPr>
      </w:pPr>
    </w:p>
    <w:p w14:paraId="2276CCB8" w14:textId="07B79622" w:rsidR="00600F00" w:rsidRDefault="00A21068" w:rsidP="00A21068">
      <w:pPr>
        <w:spacing w:after="0"/>
        <w:jc w:val="both"/>
        <w:rPr>
          <w:rFonts w:ascii="Times New Roman" w:hAnsi="Times New Roman" w:cs="Times New Roman"/>
        </w:rPr>
      </w:pPr>
      <w:r>
        <w:rPr>
          <w:rFonts w:ascii="Times New Roman" w:hAnsi="Times New Roman" w:cs="Times New Roman"/>
        </w:rPr>
        <w:t xml:space="preserve">Toutefois, par la suite, </w:t>
      </w:r>
      <w:r w:rsidR="00600F00">
        <w:rPr>
          <w:rFonts w:ascii="Times New Roman" w:hAnsi="Times New Roman" w:cs="Times New Roman"/>
        </w:rPr>
        <w:t xml:space="preserve">et de manière postérieure, </w:t>
      </w:r>
      <w:r>
        <w:rPr>
          <w:rFonts w:ascii="Times New Roman" w:hAnsi="Times New Roman" w:cs="Times New Roman"/>
        </w:rPr>
        <w:t xml:space="preserve">une décision explicite de refus nous a été adressée en date du </w:t>
      </w:r>
      <w:r w:rsidRPr="00180560">
        <w:rPr>
          <w:rFonts w:ascii="Times New Roman" w:hAnsi="Times New Roman" w:cs="Times New Roman"/>
          <w:highlight w:val="lightGray"/>
        </w:rPr>
        <w:t>[date]</w:t>
      </w:r>
      <w:r>
        <w:rPr>
          <w:rFonts w:ascii="Times New Roman" w:hAnsi="Times New Roman" w:cs="Times New Roman"/>
        </w:rPr>
        <w:t xml:space="preserve">. </w:t>
      </w:r>
    </w:p>
    <w:p w14:paraId="142139B1" w14:textId="39834B35" w:rsidR="00A21068" w:rsidRDefault="00A21068" w:rsidP="00A21068">
      <w:pPr>
        <w:spacing w:after="0"/>
        <w:jc w:val="both"/>
        <w:rPr>
          <w:rFonts w:ascii="Times New Roman" w:hAnsi="Times New Roman" w:cs="Times New Roman"/>
        </w:rPr>
      </w:pPr>
    </w:p>
    <w:p w14:paraId="0B0CDF72" w14:textId="1852E45C" w:rsidR="00A21068" w:rsidRDefault="00600F00" w:rsidP="00A21068">
      <w:pPr>
        <w:spacing w:after="0"/>
        <w:jc w:val="both"/>
        <w:rPr>
          <w:rFonts w:ascii="Times New Roman" w:hAnsi="Times New Roman" w:cs="Times New Roman"/>
        </w:rPr>
      </w:pPr>
      <w:r>
        <w:rPr>
          <w:rFonts w:ascii="Times New Roman" w:hAnsi="Times New Roman" w:cs="Times New Roman"/>
        </w:rPr>
        <w:t>Cette décision, qui est intervenue</w:t>
      </w:r>
      <w:r w:rsidR="00F70D40">
        <w:rPr>
          <w:rFonts w:ascii="Times New Roman" w:hAnsi="Times New Roman" w:cs="Times New Roman"/>
        </w:rPr>
        <w:t xml:space="preserve">, après la naissance d’une décision implicite d’acceptation, doit être regardée comme constituant une décision de retrait. </w:t>
      </w:r>
      <w:r w:rsidR="00A21068">
        <w:rPr>
          <w:rFonts w:ascii="Times New Roman" w:hAnsi="Times New Roman" w:cs="Times New Roman"/>
        </w:rPr>
        <w:t xml:space="preserve">Or, une telle qualification revêt son importance, puisqu’elle suppose, conformément au code des relations entre le public et l’administration, de faire précéder cette décision d’une procédure contradictoire. </w:t>
      </w:r>
    </w:p>
    <w:p w14:paraId="07E4CEF7" w14:textId="3F0F6B7F" w:rsidR="00A21068" w:rsidRDefault="00A21068" w:rsidP="00A21068">
      <w:pPr>
        <w:spacing w:after="0"/>
        <w:jc w:val="both"/>
        <w:rPr>
          <w:rFonts w:ascii="Times New Roman" w:hAnsi="Times New Roman" w:cs="Times New Roman"/>
        </w:rPr>
      </w:pPr>
    </w:p>
    <w:p w14:paraId="4D9BCB51" w14:textId="06216DAA" w:rsidR="00F70D40" w:rsidRDefault="00F70D40" w:rsidP="00A21068">
      <w:pPr>
        <w:spacing w:after="0"/>
        <w:jc w:val="both"/>
        <w:rPr>
          <w:rFonts w:ascii="Times New Roman" w:hAnsi="Times New Roman" w:cs="Times New Roman"/>
        </w:rPr>
      </w:pPr>
      <w:r>
        <w:rPr>
          <w:rFonts w:ascii="Times New Roman" w:hAnsi="Times New Roman" w:cs="Times New Roman"/>
        </w:rPr>
        <w:t xml:space="preserve">Ce qui n’a pas été fait. </w:t>
      </w:r>
    </w:p>
    <w:p w14:paraId="2F62EC68" w14:textId="77777777" w:rsidR="00A21068" w:rsidRDefault="00A21068" w:rsidP="00A21068">
      <w:pPr>
        <w:spacing w:after="0"/>
        <w:jc w:val="both"/>
        <w:rPr>
          <w:rFonts w:ascii="Times New Roman" w:hAnsi="Times New Roman" w:cs="Times New Roman"/>
        </w:rPr>
      </w:pPr>
    </w:p>
    <w:p w14:paraId="01142F85" w14:textId="6BC2F300" w:rsidR="00A21068" w:rsidRPr="00F061BF" w:rsidRDefault="00F061BF" w:rsidP="00F061B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rPr>
      </w:pPr>
      <w:r w:rsidRPr="00F061BF">
        <w:rPr>
          <w:rFonts w:ascii="Times New Roman" w:hAnsi="Times New Roman" w:cs="Times New Roman"/>
          <w:b/>
          <w:bCs/>
        </w:rPr>
        <w:t>Partant, l</w:t>
      </w:r>
      <w:r w:rsidR="00A21068" w:rsidRPr="00F061BF">
        <w:rPr>
          <w:rFonts w:ascii="Times New Roman" w:hAnsi="Times New Roman" w:cs="Times New Roman"/>
          <w:b/>
          <w:bCs/>
        </w:rPr>
        <w:t>’absence d’une telle procédure est de nature à entacher d’illégalité la décision</w:t>
      </w:r>
      <w:r w:rsidRPr="00F061BF">
        <w:rPr>
          <w:rFonts w:ascii="Times New Roman" w:hAnsi="Times New Roman" w:cs="Times New Roman"/>
          <w:b/>
          <w:bCs/>
        </w:rPr>
        <w:t>.</w:t>
      </w:r>
    </w:p>
    <w:p w14:paraId="2DBCB0C4" w14:textId="3AD6217A" w:rsidR="00F061BF" w:rsidRPr="00F061BF" w:rsidRDefault="00F061BF" w:rsidP="00F061B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rPr>
      </w:pPr>
    </w:p>
    <w:p w14:paraId="0AA508BF" w14:textId="13084949" w:rsidR="00A21068" w:rsidRPr="00F061BF" w:rsidRDefault="00F061BF" w:rsidP="00F061B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rPr>
      </w:pPr>
      <w:r w:rsidRPr="00F061BF">
        <w:rPr>
          <w:rFonts w:ascii="Times New Roman" w:hAnsi="Times New Roman" w:cs="Times New Roman"/>
          <w:b/>
          <w:bCs/>
        </w:rPr>
        <w:t xml:space="preserve">Cette illégalité justifie l’annulation de la décision de refus. </w:t>
      </w:r>
    </w:p>
    <w:p w14:paraId="26EB1E3C" w14:textId="77777777" w:rsidR="00561AF3" w:rsidRDefault="00561AF3" w:rsidP="009544CD">
      <w:pPr>
        <w:spacing w:after="0"/>
        <w:jc w:val="both"/>
        <w:rPr>
          <w:rFonts w:ascii="Times New Roman" w:hAnsi="Times New Roman" w:cs="Times New Roman"/>
        </w:rPr>
      </w:pPr>
    </w:p>
    <w:p w14:paraId="2D843291" w14:textId="013F67FE" w:rsidR="009544CD" w:rsidRPr="00C05B16" w:rsidRDefault="00AA105D" w:rsidP="00AA105D">
      <w:pPr>
        <w:pStyle w:val="Paragraphedeliste"/>
        <w:numPr>
          <w:ilvl w:val="0"/>
          <w:numId w:val="3"/>
        </w:numPr>
        <w:spacing w:after="0"/>
        <w:jc w:val="both"/>
        <w:rPr>
          <w:rFonts w:ascii="Times New Roman" w:hAnsi="Times New Roman" w:cs="Times New Roman"/>
          <w:b/>
          <w:bCs/>
          <w:u w:val="single"/>
        </w:rPr>
      </w:pPr>
      <w:r w:rsidRPr="00C05B16">
        <w:rPr>
          <w:rFonts w:ascii="Times New Roman" w:hAnsi="Times New Roman" w:cs="Times New Roman"/>
          <w:b/>
          <w:bCs/>
          <w:u w:val="single"/>
        </w:rPr>
        <w:t>Sur</w:t>
      </w:r>
      <w:r w:rsidR="00155D0E">
        <w:rPr>
          <w:rFonts w:ascii="Times New Roman" w:hAnsi="Times New Roman" w:cs="Times New Roman"/>
          <w:b/>
          <w:bCs/>
          <w:u w:val="single"/>
        </w:rPr>
        <w:t xml:space="preserve"> le plan </w:t>
      </w:r>
      <w:r w:rsidRPr="00C05B16">
        <w:rPr>
          <w:rFonts w:ascii="Times New Roman" w:hAnsi="Times New Roman" w:cs="Times New Roman"/>
          <w:b/>
          <w:bCs/>
          <w:u w:val="single"/>
        </w:rPr>
        <w:t xml:space="preserve">interne </w:t>
      </w:r>
    </w:p>
    <w:p w14:paraId="4694A8AB" w14:textId="77777777" w:rsidR="00522C97" w:rsidRDefault="00522C97" w:rsidP="009C4CF2">
      <w:pPr>
        <w:spacing w:after="0"/>
        <w:jc w:val="both"/>
        <w:rPr>
          <w:rFonts w:ascii="Times New Roman" w:hAnsi="Times New Roman" w:cs="Times New Roman"/>
        </w:rPr>
      </w:pPr>
    </w:p>
    <w:p w14:paraId="278F04F8" w14:textId="0CB2AFDC" w:rsidR="001B1EC9" w:rsidRPr="00F45529" w:rsidRDefault="00AF416E" w:rsidP="00F45529">
      <w:pPr>
        <w:spacing w:after="0"/>
        <w:jc w:val="both"/>
        <w:rPr>
          <w:rFonts w:ascii="Times New Roman" w:hAnsi="Times New Roman" w:cs="Times New Roman"/>
        </w:rPr>
      </w:pPr>
      <w:r>
        <w:rPr>
          <w:rFonts w:ascii="Times New Roman" w:hAnsi="Times New Roman" w:cs="Times New Roman"/>
        </w:rPr>
        <w:t>En application de l’article L. 131-5 du code de l’éducation, une demande d’instruction dans la famille peut être sollicitée pour 4 motifs</w:t>
      </w:r>
      <w:r w:rsidR="001B1EC9">
        <w:rPr>
          <w:rFonts w:ascii="Times New Roman" w:hAnsi="Times New Roman" w:cs="Times New Roman"/>
        </w:rPr>
        <w:t>, à savoir </w:t>
      </w:r>
      <w:r w:rsidR="00F45529">
        <w:rPr>
          <w:rFonts w:ascii="Times New Roman" w:hAnsi="Times New Roman" w:cs="Times New Roman"/>
        </w:rPr>
        <w:t>soit en raison de l</w:t>
      </w:r>
      <w:r w:rsidR="001B1EC9" w:rsidRPr="00F45529">
        <w:rPr>
          <w:rFonts w:ascii="Times New Roman" w:hAnsi="Times New Roman" w:cs="Times New Roman"/>
        </w:rPr>
        <w:t xml:space="preserve">'état de santé de l'enfant ou </w:t>
      </w:r>
      <w:r w:rsidR="00F45529">
        <w:rPr>
          <w:rFonts w:ascii="Times New Roman" w:hAnsi="Times New Roman" w:cs="Times New Roman"/>
        </w:rPr>
        <w:t xml:space="preserve">de </w:t>
      </w:r>
      <w:r w:rsidR="001B1EC9" w:rsidRPr="00F45529">
        <w:rPr>
          <w:rFonts w:ascii="Times New Roman" w:hAnsi="Times New Roman" w:cs="Times New Roman"/>
        </w:rPr>
        <w:t xml:space="preserve">son handicap </w:t>
      </w:r>
      <w:r w:rsidR="00F45529">
        <w:rPr>
          <w:rFonts w:ascii="Times New Roman" w:hAnsi="Times New Roman" w:cs="Times New Roman"/>
        </w:rPr>
        <w:t>(1°), de l</w:t>
      </w:r>
      <w:r w:rsidR="001B1EC9" w:rsidRPr="00F45529">
        <w:rPr>
          <w:rFonts w:ascii="Times New Roman" w:hAnsi="Times New Roman" w:cs="Times New Roman"/>
        </w:rPr>
        <w:t xml:space="preserve">a pratique d'activités sportives ou artistiques intensives </w:t>
      </w:r>
      <w:r w:rsidR="00F45529">
        <w:rPr>
          <w:rFonts w:ascii="Times New Roman" w:hAnsi="Times New Roman" w:cs="Times New Roman"/>
        </w:rPr>
        <w:t>(2°), de l</w:t>
      </w:r>
      <w:r w:rsidR="001B1EC9" w:rsidRPr="00F45529">
        <w:rPr>
          <w:rFonts w:ascii="Times New Roman" w:hAnsi="Times New Roman" w:cs="Times New Roman"/>
        </w:rPr>
        <w:t>'itinérance de la famille en France ou l'éloignement géographique de tout établissement scolaire public</w:t>
      </w:r>
      <w:r w:rsidR="00F45529">
        <w:rPr>
          <w:rFonts w:ascii="Times New Roman" w:hAnsi="Times New Roman" w:cs="Times New Roman"/>
        </w:rPr>
        <w:t>, ou enfin, de l’</w:t>
      </w:r>
      <w:r w:rsidR="001B1EC9" w:rsidRPr="00F45529">
        <w:rPr>
          <w:rFonts w:ascii="Times New Roman" w:hAnsi="Times New Roman" w:cs="Times New Roman"/>
        </w:rPr>
        <w:t>existence d'une situation propre à l'enfant motivant le projet éducatif</w:t>
      </w:r>
      <w:r w:rsidR="00F45529">
        <w:rPr>
          <w:rFonts w:ascii="Times New Roman" w:hAnsi="Times New Roman" w:cs="Times New Roman"/>
        </w:rPr>
        <w:t xml:space="preserve"> (4°)</w:t>
      </w:r>
      <w:r w:rsidR="001B1EC9" w:rsidRPr="00F45529">
        <w:rPr>
          <w:rFonts w:ascii="Times New Roman" w:hAnsi="Times New Roman" w:cs="Times New Roman"/>
        </w:rPr>
        <w:t>.</w:t>
      </w:r>
    </w:p>
    <w:p w14:paraId="71307347" w14:textId="77777777" w:rsidR="00084635" w:rsidRDefault="00084635" w:rsidP="001B1EC9">
      <w:pPr>
        <w:spacing w:after="0"/>
        <w:jc w:val="both"/>
        <w:rPr>
          <w:rFonts w:ascii="Times New Roman" w:hAnsi="Times New Roman" w:cs="Times New Roman"/>
        </w:rPr>
      </w:pPr>
    </w:p>
    <w:p w14:paraId="690F8894" w14:textId="77777777" w:rsidR="0032216E" w:rsidRDefault="0032216E" w:rsidP="001B1EC9">
      <w:pPr>
        <w:spacing w:after="0"/>
        <w:jc w:val="both"/>
        <w:rPr>
          <w:rFonts w:ascii="Times New Roman" w:hAnsi="Times New Roman" w:cs="Times New Roman"/>
        </w:rPr>
      </w:pPr>
      <w:r>
        <w:rPr>
          <w:rFonts w:ascii="Times New Roman" w:hAnsi="Times New Roman" w:cs="Times New Roman"/>
        </w:rPr>
        <w:t>C’est sur la base du 4</w:t>
      </w:r>
      <w:r w:rsidRPr="0032216E">
        <w:rPr>
          <w:rFonts w:ascii="Times New Roman" w:hAnsi="Times New Roman" w:cs="Times New Roman"/>
          <w:vertAlign w:val="superscript"/>
        </w:rPr>
        <w:t>ème</w:t>
      </w:r>
      <w:r>
        <w:rPr>
          <w:rFonts w:ascii="Times New Roman" w:hAnsi="Times New Roman" w:cs="Times New Roman"/>
        </w:rPr>
        <w:t xml:space="preserve"> motif, à savoir une situation propre à l’enfant, que la demande d’autorisation a été sollicitée. </w:t>
      </w:r>
    </w:p>
    <w:p w14:paraId="17E00F35" w14:textId="77777777" w:rsidR="0032216E" w:rsidRDefault="0032216E" w:rsidP="001B1EC9">
      <w:pPr>
        <w:spacing w:after="0"/>
        <w:jc w:val="both"/>
        <w:rPr>
          <w:rFonts w:ascii="Times New Roman" w:hAnsi="Times New Roman" w:cs="Times New Roman"/>
        </w:rPr>
      </w:pPr>
    </w:p>
    <w:p w14:paraId="5B436A3E" w14:textId="77777777" w:rsidR="0032216E" w:rsidRDefault="001B1EC9" w:rsidP="001B1EC9">
      <w:pPr>
        <w:spacing w:after="0"/>
        <w:jc w:val="both"/>
        <w:rPr>
          <w:rFonts w:ascii="Times New Roman" w:hAnsi="Times New Roman" w:cs="Times New Roman"/>
        </w:rPr>
      </w:pPr>
      <w:r>
        <w:rPr>
          <w:rFonts w:ascii="Times New Roman" w:hAnsi="Times New Roman" w:cs="Times New Roman"/>
        </w:rPr>
        <w:t>Cela étant</w:t>
      </w:r>
      <w:r w:rsidR="00017EB0">
        <w:rPr>
          <w:rFonts w:ascii="Times New Roman" w:hAnsi="Times New Roman" w:cs="Times New Roman"/>
        </w:rPr>
        <w:t xml:space="preserve">, il convient de relever que ce </w:t>
      </w:r>
      <w:r w:rsidR="0032216E">
        <w:rPr>
          <w:rFonts w:ascii="Times New Roman" w:hAnsi="Times New Roman" w:cs="Times New Roman"/>
        </w:rPr>
        <w:t xml:space="preserve">motif </w:t>
      </w:r>
      <w:r w:rsidR="00017EB0">
        <w:rPr>
          <w:rFonts w:ascii="Times New Roman" w:hAnsi="Times New Roman" w:cs="Times New Roman"/>
        </w:rPr>
        <w:t>n’a pas fait l’objet de plus ample détail</w:t>
      </w:r>
      <w:r w:rsidR="005E1D68">
        <w:rPr>
          <w:rFonts w:ascii="Times New Roman" w:hAnsi="Times New Roman" w:cs="Times New Roman"/>
        </w:rPr>
        <w:t xml:space="preserve">. </w:t>
      </w:r>
      <w:r w:rsidR="00A714AE">
        <w:rPr>
          <w:rFonts w:ascii="Times New Roman" w:hAnsi="Times New Roman" w:cs="Times New Roman"/>
        </w:rPr>
        <w:t xml:space="preserve">En effet, </w:t>
      </w:r>
      <w:r w:rsidR="0032216E">
        <w:rPr>
          <w:rFonts w:ascii="Times New Roman" w:hAnsi="Times New Roman" w:cs="Times New Roman"/>
        </w:rPr>
        <w:t>si l</w:t>
      </w:r>
      <w:r w:rsidR="00A714AE">
        <w:rPr>
          <w:rFonts w:ascii="Times New Roman" w:hAnsi="Times New Roman" w:cs="Times New Roman"/>
        </w:rPr>
        <w:t xml:space="preserve">e pouvoir règlementaire est venu </w:t>
      </w:r>
      <w:r w:rsidR="005E1D68">
        <w:rPr>
          <w:rFonts w:ascii="Times New Roman" w:hAnsi="Times New Roman" w:cs="Times New Roman"/>
        </w:rPr>
        <w:t>préciser</w:t>
      </w:r>
      <w:r w:rsidR="00A714AE">
        <w:rPr>
          <w:rFonts w:ascii="Times New Roman" w:hAnsi="Times New Roman" w:cs="Times New Roman"/>
        </w:rPr>
        <w:t xml:space="preserve"> la liste des documents et précisions à faire figurer dans le dossier </w:t>
      </w:r>
      <w:r w:rsidR="00A714AE">
        <w:rPr>
          <w:rFonts w:ascii="Times New Roman" w:hAnsi="Times New Roman" w:cs="Times New Roman"/>
        </w:rPr>
        <w:lastRenderedPageBreak/>
        <w:t xml:space="preserve">de demande concernant cette hypothèse, </w:t>
      </w:r>
      <w:r w:rsidR="0032216E">
        <w:rPr>
          <w:rFonts w:ascii="Times New Roman" w:hAnsi="Times New Roman" w:cs="Times New Roman"/>
        </w:rPr>
        <w:t xml:space="preserve">il n’a toutefois pas précisé ce que pouvait recouvrir une situation propre à l’enfant. </w:t>
      </w:r>
    </w:p>
    <w:p w14:paraId="42D59F9B" w14:textId="77777777" w:rsidR="0032216E" w:rsidRDefault="0032216E" w:rsidP="001B1EC9">
      <w:pPr>
        <w:spacing w:after="0"/>
        <w:jc w:val="both"/>
        <w:rPr>
          <w:rFonts w:ascii="Times New Roman" w:hAnsi="Times New Roman" w:cs="Times New Roman"/>
        </w:rPr>
      </w:pPr>
    </w:p>
    <w:p w14:paraId="3425EC60" w14:textId="111C02A2" w:rsidR="00A714AE" w:rsidRDefault="0032216E" w:rsidP="001B1EC9">
      <w:pPr>
        <w:spacing w:after="0"/>
        <w:jc w:val="both"/>
        <w:rPr>
          <w:rFonts w:ascii="Times New Roman" w:hAnsi="Times New Roman" w:cs="Times New Roman"/>
        </w:rPr>
      </w:pPr>
      <w:r>
        <w:rPr>
          <w:rFonts w:ascii="Times New Roman" w:hAnsi="Times New Roman" w:cs="Times New Roman"/>
        </w:rPr>
        <w:t>En l’absence de grille de lecture spécifique donnée, il y a lieu de considérer que l’appréciation de ce 4</w:t>
      </w:r>
      <w:r w:rsidRPr="0032216E">
        <w:rPr>
          <w:rFonts w:ascii="Times New Roman" w:hAnsi="Times New Roman" w:cs="Times New Roman"/>
          <w:vertAlign w:val="superscript"/>
        </w:rPr>
        <w:t>ème</w:t>
      </w:r>
      <w:r>
        <w:rPr>
          <w:rFonts w:ascii="Times New Roman" w:hAnsi="Times New Roman" w:cs="Times New Roman"/>
        </w:rPr>
        <w:t xml:space="preserve"> motif ne peut faire l’objet que d’une appréciation libérale. De sorte qu’à partir du moment où </w:t>
      </w:r>
      <w:r w:rsidR="005A432F">
        <w:rPr>
          <w:rFonts w:ascii="Times New Roman" w:hAnsi="Times New Roman" w:cs="Times New Roman"/>
        </w:rPr>
        <w:t>les personnes qui sont responsables du</w:t>
      </w:r>
      <w:r w:rsidR="00D97D96">
        <w:rPr>
          <w:rFonts w:ascii="Times New Roman" w:hAnsi="Times New Roman" w:cs="Times New Roman"/>
        </w:rPr>
        <w:t xml:space="preserve"> </w:t>
      </w:r>
      <w:r w:rsidR="005A432F">
        <w:rPr>
          <w:rFonts w:ascii="Times New Roman" w:hAnsi="Times New Roman" w:cs="Times New Roman"/>
        </w:rPr>
        <w:t>projet éducatif justif</w:t>
      </w:r>
      <w:r w:rsidR="00E403AE">
        <w:rPr>
          <w:rFonts w:ascii="Times New Roman" w:hAnsi="Times New Roman" w:cs="Times New Roman"/>
        </w:rPr>
        <w:t>ie</w:t>
      </w:r>
      <w:r w:rsidR="005A432F">
        <w:rPr>
          <w:rFonts w:ascii="Times New Roman" w:hAnsi="Times New Roman" w:cs="Times New Roman"/>
        </w:rPr>
        <w:t>nt de leur capacité à instruire l’enfant</w:t>
      </w:r>
      <w:r w:rsidR="00E403AE">
        <w:rPr>
          <w:rFonts w:ascii="Times New Roman" w:hAnsi="Times New Roman" w:cs="Times New Roman"/>
        </w:rPr>
        <w:t xml:space="preserve">, </w:t>
      </w:r>
      <w:r w:rsidR="0039160E">
        <w:rPr>
          <w:rFonts w:ascii="Times New Roman" w:hAnsi="Times New Roman" w:cs="Times New Roman"/>
        </w:rPr>
        <w:t xml:space="preserve">présentent le projet éducatif et s’engagent à </w:t>
      </w:r>
      <w:r w:rsidR="007D7BDF">
        <w:rPr>
          <w:rFonts w:ascii="Times New Roman" w:hAnsi="Times New Roman" w:cs="Times New Roman"/>
        </w:rPr>
        <w:t>assurer</w:t>
      </w:r>
      <w:r w:rsidR="0039160E">
        <w:rPr>
          <w:rFonts w:ascii="Times New Roman" w:hAnsi="Times New Roman" w:cs="Times New Roman"/>
        </w:rPr>
        <w:t xml:space="preserve"> cette instruction majoritairement en français, </w:t>
      </w:r>
      <w:r w:rsidR="00D97D96">
        <w:rPr>
          <w:rFonts w:ascii="Times New Roman" w:hAnsi="Times New Roman" w:cs="Times New Roman"/>
        </w:rPr>
        <w:t xml:space="preserve">l’autorisation peut être octroyée. </w:t>
      </w:r>
    </w:p>
    <w:p w14:paraId="338BDFFC" w14:textId="181C8EC8" w:rsidR="00D97D96" w:rsidRDefault="00D97D96" w:rsidP="001B1EC9">
      <w:pPr>
        <w:spacing w:after="0"/>
        <w:jc w:val="both"/>
        <w:rPr>
          <w:rFonts w:ascii="Times New Roman" w:hAnsi="Times New Roman" w:cs="Times New Roman"/>
        </w:rPr>
      </w:pPr>
    </w:p>
    <w:p w14:paraId="1A9E4608" w14:textId="0227A760" w:rsidR="00D97D96" w:rsidRDefault="00D97D96" w:rsidP="001B1EC9">
      <w:pPr>
        <w:spacing w:after="0"/>
        <w:jc w:val="both"/>
        <w:rPr>
          <w:rFonts w:ascii="Times New Roman" w:hAnsi="Times New Roman" w:cs="Times New Roman"/>
        </w:rPr>
      </w:pPr>
      <w:r>
        <w:rPr>
          <w:rFonts w:ascii="Times New Roman" w:hAnsi="Times New Roman" w:cs="Times New Roman"/>
        </w:rPr>
        <w:t xml:space="preserve">C’est en tout cas ce qui résulte de la volonté du législateur et des prescriptions du Conseil constitutionnel.  </w:t>
      </w:r>
    </w:p>
    <w:p w14:paraId="6CD9318F" w14:textId="77777777" w:rsidR="00EF58D7" w:rsidRDefault="00EF58D7" w:rsidP="001B1EC9">
      <w:pPr>
        <w:spacing w:after="0"/>
        <w:jc w:val="both"/>
        <w:rPr>
          <w:rFonts w:ascii="Times New Roman" w:hAnsi="Times New Roman" w:cs="Times New Roman"/>
        </w:rPr>
      </w:pPr>
    </w:p>
    <w:p w14:paraId="7E24D9B5" w14:textId="59EE0086" w:rsidR="00B43C17" w:rsidRDefault="00EF58D7" w:rsidP="001B1EC9">
      <w:pPr>
        <w:spacing w:after="0"/>
        <w:jc w:val="both"/>
        <w:rPr>
          <w:rFonts w:ascii="Times New Roman" w:hAnsi="Times New Roman" w:cs="Times New Roman"/>
        </w:rPr>
      </w:pPr>
      <w:r>
        <w:rPr>
          <w:rFonts w:ascii="Times New Roman" w:hAnsi="Times New Roman" w:cs="Times New Roman"/>
        </w:rPr>
        <w:t xml:space="preserve">En effet, </w:t>
      </w:r>
      <w:r w:rsidR="001D4248">
        <w:rPr>
          <w:rFonts w:ascii="Times New Roman" w:hAnsi="Times New Roman" w:cs="Times New Roman"/>
        </w:rPr>
        <w:t xml:space="preserve">il </w:t>
      </w:r>
      <w:r w:rsidR="00D97D96">
        <w:rPr>
          <w:rFonts w:ascii="Times New Roman" w:hAnsi="Times New Roman" w:cs="Times New Roman"/>
        </w:rPr>
        <w:t xml:space="preserve">ressort </w:t>
      </w:r>
      <w:r w:rsidR="001D4248" w:rsidRPr="001D4248">
        <w:rPr>
          <w:rFonts w:ascii="Times New Roman" w:hAnsi="Times New Roman" w:cs="Times New Roman"/>
        </w:rPr>
        <w:t>de</w:t>
      </w:r>
      <w:r w:rsidR="001D4248">
        <w:rPr>
          <w:rFonts w:ascii="Times New Roman" w:hAnsi="Times New Roman" w:cs="Times New Roman"/>
        </w:rPr>
        <w:t xml:space="preserve">s </w:t>
      </w:r>
      <w:r w:rsidR="001D4248" w:rsidRPr="001D4248">
        <w:rPr>
          <w:rFonts w:ascii="Times New Roman" w:hAnsi="Times New Roman" w:cs="Times New Roman"/>
        </w:rPr>
        <w:t>travaux</w:t>
      </w:r>
      <w:r w:rsidR="001D4248">
        <w:rPr>
          <w:rFonts w:ascii="Times New Roman" w:hAnsi="Times New Roman" w:cs="Times New Roman"/>
        </w:rPr>
        <w:t xml:space="preserve"> parlementaires</w:t>
      </w:r>
      <w:r w:rsidR="001D4248" w:rsidRPr="001D4248">
        <w:rPr>
          <w:rFonts w:ascii="Times New Roman" w:hAnsi="Times New Roman" w:cs="Times New Roman"/>
        </w:rPr>
        <w:t xml:space="preserve"> que l’hypothèse de dérogation n°4 avait été imaginée originellement comme faisant l’objet d’une appréciation assez libérale, ce qui conditionnait notamment sa constitutionnalité. </w:t>
      </w:r>
      <w:r w:rsidR="00D97D96">
        <w:rPr>
          <w:rFonts w:ascii="Times New Roman" w:hAnsi="Times New Roman" w:cs="Times New Roman"/>
        </w:rPr>
        <w:t xml:space="preserve">A cet égard, </w:t>
      </w:r>
      <w:r w:rsidR="002A1FFB">
        <w:rPr>
          <w:rFonts w:ascii="Times New Roman" w:hAnsi="Times New Roman" w:cs="Times New Roman"/>
        </w:rPr>
        <w:t xml:space="preserve">le </w:t>
      </w:r>
      <w:r w:rsidR="00B43C17">
        <w:rPr>
          <w:rFonts w:ascii="Times New Roman" w:hAnsi="Times New Roman" w:cs="Times New Roman"/>
        </w:rPr>
        <w:t>Professeur Ferdinand Melin-</w:t>
      </w:r>
      <w:proofErr w:type="spellStart"/>
      <w:r w:rsidR="00B43C17">
        <w:rPr>
          <w:rFonts w:ascii="Times New Roman" w:hAnsi="Times New Roman" w:cs="Times New Roman"/>
        </w:rPr>
        <w:t>Soucramanien</w:t>
      </w:r>
      <w:proofErr w:type="spellEnd"/>
      <w:r w:rsidR="00B43C17">
        <w:rPr>
          <w:rFonts w:ascii="Times New Roman" w:hAnsi="Times New Roman" w:cs="Times New Roman"/>
        </w:rPr>
        <w:t xml:space="preserve">, qui auditionné </w:t>
      </w:r>
      <w:r w:rsidR="002A1FFB">
        <w:rPr>
          <w:rFonts w:ascii="Times New Roman" w:hAnsi="Times New Roman" w:cs="Times New Roman"/>
        </w:rPr>
        <w:t xml:space="preserve">par le Parlement </w:t>
      </w:r>
      <w:r w:rsidR="00B43C17">
        <w:rPr>
          <w:rFonts w:ascii="Times New Roman" w:hAnsi="Times New Roman" w:cs="Times New Roman"/>
        </w:rPr>
        <w:t xml:space="preserve">sur </w:t>
      </w:r>
      <w:r w:rsidR="000C30DB">
        <w:rPr>
          <w:rFonts w:ascii="Times New Roman" w:hAnsi="Times New Roman" w:cs="Times New Roman"/>
        </w:rPr>
        <w:t xml:space="preserve">le régime d’autorisation pour l’instruction en famille, indiquait que si le passage d’un régime de déclaration à un régime d’autorisation pouvait </w:t>
      </w:r>
      <w:r w:rsidR="00522656">
        <w:rPr>
          <w:rFonts w:ascii="Times New Roman" w:hAnsi="Times New Roman" w:cs="Times New Roman"/>
        </w:rPr>
        <w:t>encourir</w:t>
      </w:r>
      <w:r w:rsidR="000C30DB">
        <w:rPr>
          <w:rFonts w:ascii="Times New Roman" w:hAnsi="Times New Roman" w:cs="Times New Roman"/>
        </w:rPr>
        <w:t xml:space="preserve"> un risque de censure, celui-ci était toutefois écarté au regard du caractère large des dérogations permises : </w:t>
      </w:r>
    </w:p>
    <w:p w14:paraId="225F5248" w14:textId="3DE45F76" w:rsidR="000C30DB" w:rsidRDefault="000C30DB" w:rsidP="001B1EC9">
      <w:pPr>
        <w:spacing w:after="0"/>
        <w:jc w:val="both"/>
        <w:rPr>
          <w:rFonts w:ascii="Times New Roman" w:hAnsi="Times New Roman" w:cs="Times New Roman"/>
        </w:rPr>
      </w:pPr>
    </w:p>
    <w:p w14:paraId="7D2EFA65" w14:textId="584491CA" w:rsidR="000C30DB" w:rsidRDefault="000C30DB" w:rsidP="008514B5">
      <w:pPr>
        <w:pBdr>
          <w:left w:val="single" w:sz="4" w:space="4" w:color="auto"/>
        </w:pBdr>
        <w:spacing w:after="0"/>
        <w:ind w:left="1416"/>
        <w:jc w:val="both"/>
        <w:rPr>
          <w:rFonts w:ascii="Times New Roman" w:hAnsi="Times New Roman" w:cs="Times New Roman"/>
        </w:rPr>
      </w:pPr>
      <w:r>
        <w:rPr>
          <w:rFonts w:ascii="Times New Roman" w:hAnsi="Times New Roman" w:cs="Times New Roman"/>
        </w:rPr>
        <w:t>« </w:t>
      </w:r>
      <w:r w:rsidR="008534C5" w:rsidRPr="00DA16A7">
        <w:rPr>
          <w:rFonts w:ascii="Times New Roman" w:hAnsi="Times New Roman" w:cs="Times New Roman"/>
          <w:i/>
          <w:iCs/>
          <w:u w:val="single"/>
        </w:rPr>
        <w:t>En réalité, on passe certes d’un régime de déclaration à un régime d’autorisation, mais le champ des dérogations est tellement large, et en particulier le quatrièmement, qui prévoit l’existence d’une situation particulière propre à l’enfant, sous réserve que les personnes qui en sont responsables justifient de leurs capacités à assurer l’instruction en famille dans le respect de l’intérêt supérieur de l’enfant</w:t>
      </w:r>
      <w:r w:rsidR="008534C5" w:rsidRPr="00DA16A7">
        <w:rPr>
          <w:rFonts w:ascii="Times New Roman" w:hAnsi="Times New Roman" w:cs="Times New Roman"/>
          <w:i/>
          <w:iCs/>
        </w:rPr>
        <w:t>. Il me semble que cette condition permet de lever le doute sur la question de la constitutionnalité.</w:t>
      </w:r>
      <w:r w:rsidR="008534C5" w:rsidRPr="008534C5">
        <w:rPr>
          <w:rFonts w:ascii="Times New Roman" w:hAnsi="Times New Roman" w:cs="Times New Roman"/>
        </w:rPr>
        <w:t xml:space="preserve"> » (Extrait de l’audition de M. Ferdinand </w:t>
      </w:r>
      <w:proofErr w:type="spellStart"/>
      <w:r w:rsidR="008534C5" w:rsidRPr="008534C5">
        <w:rPr>
          <w:rFonts w:ascii="Times New Roman" w:hAnsi="Times New Roman" w:cs="Times New Roman"/>
        </w:rPr>
        <w:t>Mélin-Soucramanien</w:t>
      </w:r>
      <w:proofErr w:type="spellEnd"/>
      <w:r w:rsidR="008534C5" w:rsidRPr="008534C5">
        <w:rPr>
          <w:rFonts w:ascii="Times New Roman" w:hAnsi="Times New Roman" w:cs="Times New Roman"/>
        </w:rPr>
        <w:t>, 13 janvier 2021, Assemblée nationale)</w:t>
      </w:r>
    </w:p>
    <w:p w14:paraId="5999C6C0" w14:textId="7B6AA1D1" w:rsidR="008534C5" w:rsidRDefault="008534C5" w:rsidP="001B1EC9">
      <w:pPr>
        <w:spacing w:after="0"/>
        <w:jc w:val="both"/>
        <w:rPr>
          <w:rFonts w:ascii="Times New Roman" w:hAnsi="Times New Roman" w:cs="Times New Roman"/>
        </w:rPr>
      </w:pPr>
    </w:p>
    <w:p w14:paraId="14B9AAC9" w14:textId="5DAF1C19" w:rsidR="00896CD8" w:rsidRDefault="003771D5" w:rsidP="001B1EC9">
      <w:pPr>
        <w:spacing w:after="0"/>
        <w:jc w:val="both"/>
        <w:rPr>
          <w:rFonts w:ascii="Times New Roman" w:hAnsi="Times New Roman" w:cs="Times New Roman"/>
        </w:rPr>
      </w:pPr>
      <w:r>
        <w:rPr>
          <w:rFonts w:ascii="Times New Roman" w:hAnsi="Times New Roman" w:cs="Times New Roman"/>
        </w:rPr>
        <w:t>Cette appréciation a d’ailleurs été confirmée par le Conseil constitutionnel</w:t>
      </w:r>
      <w:r w:rsidR="002A1FFB">
        <w:rPr>
          <w:rFonts w:ascii="Times New Roman" w:hAnsi="Times New Roman" w:cs="Times New Roman"/>
        </w:rPr>
        <w:t xml:space="preserve"> lui-même qui, saisi </w:t>
      </w:r>
      <w:r>
        <w:rPr>
          <w:rFonts w:ascii="Times New Roman" w:hAnsi="Times New Roman" w:cs="Times New Roman"/>
        </w:rPr>
        <w:t>dans le cadre d’un contrôle a priori de la loi, a précisé</w:t>
      </w:r>
      <w:r w:rsidR="00896CD8">
        <w:rPr>
          <w:rFonts w:ascii="Times New Roman" w:hAnsi="Times New Roman" w:cs="Times New Roman"/>
        </w:rPr>
        <w:t>, concernant ce 4</w:t>
      </w:r>
      <w:r w:rsidR="00896CD8" w:rsidRPr="00896CD8">
        <w:rPr>
          <w:rFonts w:ascii="Times New Roman" w:hAnsi="Times New Roman" w:cs="Times New Roman"/>
          <w:vertAlign w:val="superscript"/>
        </w:rPr>
        <w:t>ème</w:t>
      </w:r>
      <w:r w:rsidR="00896CD8">
        <w:rPr>
          <w:rFonts w:ascii="Times New Roman" w:hAnsi="Times New Roman" w:cs="Times New Roman"/>
        </w:rPr>
        <w:t xml:space="preserve"> motif, </w:t>
      </w:r>
      <w:r w:rsidR="00A6305D">
        <w:rPr>
          <w:rFonts w:ascii="Times New Roman" w:hAnsi="Times New Roman" w:cs="Times New Roman"/>
        </w:rPr>
        <w:t>l’importance pour l</w:t>
      </w:r>
      <w:r w:rsidR="00BE08AC">
        <w:rPr>
          <w:rFonts w:ascii="Times New Roman" w:hAnsi="Times New Roman" w:cs="Times New Roman"/>
        </w:rPr>
        <w:t>e</w:t>
      </w:r>
      <w:r w:rsidR="00A6305D">
        <w:rPr>
          <w:rFonts w:ascii="Times New Roman" w:hAnsi="Times New Roman" w:cs="Times New Roman"/>
        </w:rPr>
        <w:t xml:space="preserve">s autorités administratives compétentes de fonder leur décision sur </w:t>
      </w:r>
      <w:r w:rsidR="00BE08AC">
        <w:rPr>
          <w:rFonts w:ascii="Times New Roman" w:hAnsi="Times New Roman" w:cs="Times New Roman"/>
        </w:rPr>
        <w:t xml:space="preserve">les seuls </w:t>
      </w:r>
      <w:r w:rsidR="009F6142">
        <w:rPr>
          <w:rFonts w:ascii="Times New Roman" w:hAnsi="Times New Roman" w:cs="Times New Roman"/>
        </w:rPr>
        <w:t>critères</w:t>
      </w:r>
      <w:r w:rsidR="00BE08AC">
        <w:rPr>
          <w:rFonts w:ascii="Times New Roman" w:hAnsi="Times New Roman" w:cs="Times New Roman"/>
        </w:rPr>
        <w:t xml:space="preserve"> reconnus, à savoir en s’assurant d’une part </w:t>
      </w:r>
      <w:r w:rsidR="00A069D0">
        <w:rPr>
          <w:rFonts w:ascii="Times New Roman" w:hAnsi="Times New Roman" w:cs="Times New Roman"/>
        </w:rPr>
        <w:t xml:space="preserve">de la capacité à instruire de la personne en charge de l’enfant, et d’autre part, que </w:t>
      </w:r>
      <w:r w:rsidR="00130E9C">
        <w:rPr>
          <w:rFonts w:ascii="Times New Roman" w:hAnsi="Times New Roman" w:cs="Times New Roman"/>
        </w:rPr>
        <w:t xml:space="preserve">le projet d’instruction en famille comporte les éléments essentiels de l’enseignement et de la pédagogie adaptés aux capacités et au rythme d’apprentissage de l’enfant : </w:t>
      </w:r>
    </w:p>
    <w:p w14:paraId="05DA3E84" w14:textId="209D0122" w:rsidR="00896CD8" w:rsidRDefault="00896CD8" w:rsidP="001B1EC9">
      <w:pPr>
        <w:spacing w:after="0"/>
        <w:jc w:val="both"/>
        <w:rPr>
          <w:rFonts w:ascii="Times New Roman" w:hAnsi="Times New Roman" w:cs="Times New Roman"/>
        </w:rPr>
      </w:pPr>
    </w:p>
    <w:p w14:paraId="25544C2B" w14:textId="7AFD9AA6" w:rsidR="00896CD8" w:rsidRPr="00130E9C" w:rsidRDefault="00896CD8" w:rsidP="00896CD8">
      <w:pPr>
        <w:pBdr>
          <w:left w:val="single" w:sz="4" w:space="4" w:color="auto"/>
        </w:pBdr>
        <w:spacing w:after="0"/>
        <w:ind w:left="1416"/>
        <w:jc w:val="both"/>
        <w:rPr>
          <w:rFonts w:ascii="Times New Roman" w:hAnsi="Times New Roman" w:cs="Times New Roman"/>
          <w:i/>
          <w:iCs/>
        </w:rPr>
      </w:pPr>
      <w:r>
        <w:rPr>
          <w:rFonts w:ascii="Times New Roman" w:hAnsi="Times New Roman" w:cs="Times New Roman"/>
        </w:rPr>
        <w:t>« </w:t>
      </w:r>
      <w:r w:rsidRPr="00130E9C">
        <w:rPr>
          <w:rFonts w:ascii="Times New Roman" w:hAnsi="Times New Roman" w:cs="Times New Roman"/>
          <w:i/>
          <w:iCs/>
        </w:rPr>
        <w:t>76. D'une part, en subordonnant l'autorisation à la vérification de la « capacité … d'instruire » de la personne en charge de l'enfant, les dispositions contestées ont entendu imposer à l'autorité administrative de s'assurer que cette personne est en mesure de permettre à l'enfant d'acquérir le socle commun de connaissances, de compétences et de culture défini à l'article L. 122-1-1 du code de l'éducation au regard des objectifs de connaissances et de compétences attendues à la fin de chaque cycle d'enseignement de la scolarité obligatoire. D'autre part, en prévoyant que cette autorisation est accordée en raison de « l'existence d'une situation propre à l'enfant motivant le projet éducatif », le législateur a entendu que l'autorité administrative s'assure que le projet d'instruction en famille comporte les éléments essentiels de l'enseignement et de la pédagogie adaptés aux capacités et au rythme d'apprentissage de l'enfant. Enfin, il appartiendra, sous le contrôle du juge, au pouvoir réglementaire de déterminer les modalités de délivrance de l'autorisation d'instruction en famille conformément à ces critères et aux autorités administratives compétentes de fonder leur décision sur ces seuls critères excluant toute discrimination de quelque nature que ce soit.</w:t>
      </w:r>
    </w:p>
    <w:p w14:paraId="2DFAD7F4" w14:textId="77777777" w:rsidR="00896CD8" w:rsidRPr="00130E9C" w:rsidRDefault="00896CD8" w:rsidP="00896CD8">
      <w:pPr>
        <w:pBdr>
          <w:left w:val="single" w:sz="4" w:space="4" w:color="auto"/>
        </w:pBdr>
        <w:spacing w:after="0"/>
        <w:ind w:left="1416"/>
        <w:jc w:val="both"/>
        <w:rPr>
          <w:rFonts w:ascii="Times New Roman" w:hAnsi="Times New Roman" w:cs="Times New Roman"/>
          <w:i/>
          <w:iCs/>
        </w:rPr>
      </w:pPr>
    </w:p>
    <w:p w14:paraId="42412B26" w14:textId="645B0A59" w:rsidR="00896CD8" w:rsidRDefault="00896CD8" w:rsidP="00896CD8">
      <w:pPr>
        <w:pBdr>
          <w:left w:val="single" w:sz="4" w:space="4" w:color="auto"/>
        </w:pBdr>
        <w:spacing w:after="0"/>
        <w:ind w:left="1416"/>
        <w:jc w:val="both"/>
        <w:rPr>
          <w:rFonts w:ascii="Times New Roman" w:hAnsi="Times New Roman" w:cs="Times New Roman"/>
        </w:rPr>
      </w:pPr>
      <w:r w:rsidRPr="00130E9C">
        <w:rPr>
          <w:rFonts w:ascii="Times New Roman" w:hAnsi="Times New Roman" w:cs="Times New Roman"/>
          <w:i/>
          <w:iCs/>
        </w:rPr>
        <w:lastRenderedPageBreak/>
        <w:t xml:space="preserve">77. Dès lors, sous la réserve mentionnée au paragraphe précédent, les dispositions contestées ne sont pas entachées d'incompétence négative et ne méconnaissent pas l'objectif de valeur constitutionnelle d'accessibilité et d'intelligibilité de la loi. </w:t>
      </w:r>
      <w:r w:rsidRPr="00896CD8">
        <w:rPr>
          <w:rFonts w:ascii="Times New Roman" w:hAnsi="Times New Roman" w:cs="Times New Roman"/>
        </w:rPr>
        <w:t>» (Décision n° 2021-823 DC du 13 août 202, Loi confortant le respect des principes de la République)</w:t>
      </w:r>
      <w:r>
        <w:rPr>
          <w:rFonts w:ascii="Times New Roman" w:hAnsi="Times New Roman" w:cs="Times New Roman"/>
        </w:rPr>
        <w:t> »</w:t>
      </w:r>
    </w:p>
    <w:p w14:paraId="2E6F27C7" w14:textId="77777777" w:rsidR="00D725D6" w:rsidRDefault="00D725D6" w:rsidP="001B1EC9">
      <w:pPr>
        <w:spacing w:after="0"/>
        <w:jc w:val="both"/>
        <w:rPr>
          <w:rFonts w:ascii="Times New Roman" w:hAnsi="Times New Roman" w:cs="Times New Roman"/>
        </w:rPr>
      </w:pPr>
    </w:p>
    <w:p w14:paraId="0BBF4515" w14:textId="435C2BFB" w:rsidR="00AA105D" w:rsidRDefault="00130E9C" w:rsidP="00AA105D">
      <w:pPr>
        <w:spacing w:after="0"/>
        <w:jc w:val="both"/>
        <w:rPr>
          <w:rFonts w:ascii="Times New Roman" w:hAnsi="Times New Roman" w:cs="Times New Roman"/>
        </w:rPr>
      </w:pPr>
      <w:r>
        <w:rPr>
          <w:rFonts w:ascii="Times New Roman" w:hAnsi="Times New Roman" w:cs="Times New Roman"/>
        </w:rPr>
        <w:t xml:space="preserve">Or, au cas présent, en rejetant la demande d’autorisation </w:t>
      </w:r>
      <w:r w:rsidR="0013348F">
        <w:rPr>
          <w:rFonts w:ascii="Times New Roman" w:hAnsi="Times New Roman" w:cs="Times New Roman"/>
        </w:rPr>
        <w:t xml:space="preserve">d’instruction en famille pour le seul motif </w:t>
      </w:r>
      <w:r w:rsidR="00305924">
        <w:rPr>
          <w:rFonts w:ascii="Times New Roman" w:hAnsi="Times New Roman" w:cs="Times New Roman"/>
        </w:rPr>
        <w:t>q</w:t>
      </w:r>
      <w:r w:rsidR="00F50841">
        <w:rPr>
          <w:rFonts w:ascii="Times New Roman" w:hAnsi="Times New Roman" w:cs="Times New Roman"/>
        </w:rPr>
        <w:t>u’il n’existerait pas de situation p</w:t>
      </w:r>
      <w:r w:rsidR="00DF6C04">
        <w:rPr>
          <w:rFonts w:ascii="Times New Roman" w:hAnsi="Times New Roman" w:cs="Times New Roman"/>
        </w:rPr>
        <w:t>ropr</w:t>
      </w:r>
      <w:r w:rsidR="00F50841">
        <w:rPr>
          <w:rFonts w:ascii="Times New Roman" w:hAnsi="Times New Roman" w:cs="Times New Roman"/>
        </w:rPr>
        <w:t xml:space="preserve">e à l’enfant réellement avérée qui </w:t>
      </w:r>
      <w:r w:rsidR="00862FAE">
        <w:rPr>
          <w:rFonts w:ascii="Times New Roman" w:hAnsi="Times New Roman" w:cs="Times New Roman"/>
        </w:rPr>
        <w:t>justifierait</w:t>
      </w:r>
      <w:r w:rsidR="00F50841">
        <w:rPr>
          <w:rFonts w:ascii="Times New Roman" w:hAnsi="Times New Roman" w:cs="Times New Roman"/>
        </w:rPr>
        <w:t xml:space="preserve"> une dérogation, l’administration </w:t>
      </w:r>
      <w:r w:rsidR="00862FAE">
        <w:rPr>
          <w:rFonts w:ascii="Times New Roman" w:hAnsi="Times New Roman" w:cs="Times New Roman"/>
        </w:rPr>
        <w:t xml:space="preserve">a nécessairement commis une erreur d’appréciation. </w:t>
      </w:r>
    </w:p>
    <w:p w14:paraId="54981CC6" w14:textId="6A94B477" w:rsidR="00F50841" w:rsidRDefault="00F50841" w:rsidP="00AA105D">
      <w:pPr>
        <w:spacing w:after="0"/>
        <w:jc w:val="both"/>
        <w:rPr>
          <w:rFonts w:ascii="Times New Roman" w:hAnsi="Times New Roman" w:cs="Times New Roman"/>
        </w:rPr>
      </w:pPr>
    </w:p>
    <w:p w14:paraId="65DC1F95" w14:textId="2B6D9C3C" w:rsidR="00F50841" w:rsidRDefault="00F50841" w:rsidP="00AA105D">
      <w:pPr>
        <w:spacing w:after="0"/>
        <w:jc w:val="both"/>
        <w:rPr>
          <w:rFonts w:ascii="Times New Roman" w:hAnsi="Times New Roman" w:cs="Times New Roman"/>
        </w:rPr>
      </w:pPr>
      <w:r>
        <w:rPr>
          <w:rFonts w:ascii="Times New Roman" w:hAnsi="Times New Roman" w:cs="Times New Roman"/>
        </w:rPr>
        <w:t xml:space="preserve">En effet, </w:t>
      </w:r>
      <w:r w:rsidR="00862FAE">
        <w:rPr>
          <w:rFonts w:ascii="Times New Roman" w:hAnsi="Times New Roman" w:cs="Times New Roman"/>
        </w:rPr>
        <w:t xml:space="preserve">comme indiqué supra, les demandes formulées sur le fondement d’une situation propre à l’enfant doivent faire l’objet d’une appréciation libérale, et ne sauraient être refusées que si, d’une part, </w:t>
      </w:r>
      <w:r w:rsidR="00501018">
        <w:rPr>
          <w:rFonts w:ascii="Times New Roman" w:hAnsi="Times New Roman" w:cs="Times New Roman"/>
        </w:rPr>
        <w:t xml:space="preserve">la capacité à </w:t>
      </w:r>
      <w:r w:rsidR="00534945">
        <w:rPr>
          <w:rFonts w:ascii="Times New Roman" w:hAnsi="Times New Roman" w:cs="Times New Roman"/>
        </w:rPr>
        <w:t>instruire</w:t>
      </w:r>
      <w:r w:rsidR="00501018">
        <w:rPr>
          <w:rFonts w:ascii="Times New Roman" w:hAnsi="Times New Roman" w:cs="Times New Roman"/>
        </w:rPr>
        <w:t xml:space="preserve"> du responsable de l’enfant n’a pas été démontrée, et si d’autre part, </w:t>
      </w:r>
      <w:r w:rsidR="00B5008E" w:rsidRPr="00B5008E">
        <w:rPr>
          <w:rFonts w:ascii="Times New Roman" w:hAnsi="Times New Roman" w:cs="Times New Roman"/>
        </w:rPr>
        <w:t>le projet d'instruction en famille</w:t>
      </w:r>
      <w:r w:rsidR="00B5008E">
        <w:rPr>
          <w:rFonts w:ascii="Times New Roman" w:hAnsi="Times New Roman" w:cs="Times New Roman"/>
        </w:rPr>
        <w:t xml:space="preserve"> ne</w:t>
      </w:r>
      <w:r w:rsidR="00B5008E" w:rsidRPr="00B5008E">
        <w:rPr>
          <w:rFonts w:ascii="Times New Roman" w:hAnsi="Times New Roman" w:cs="Times New Roman"/>
        </w:rPr>
        <w:t xml:space="preserve"> comporte </w:t>
      </w:r>
      <w:r w:rsidR="00B5008E">
        <w:rPr>
          <w:rFonts w:ascii="Times New Roman" w:hAnsi="Times New Roman" w:cs="Times New Roman"/>
        </w:rPr>
        <w:t xml:space="preserve">pas </w:t>
      </w:r>
      <w:r w:rsidR="00B5008E" w:rsidRPr="00B5008E">
        <w:rPr>
          <w:rFonts w:ascii="Times New Roman" w:hAnsi="Times New Roman" w:cs="Times New Roman"/>
        </w:rPr>
        <w:t>les éléments essentiels de l'enseignement et de la pédagogie adaptés aux capacités et au rythme d'apprentissage de l'enfant</w:t>
      </w:r>
      <w:r w:rsidR="00B5008E">
        <w:rPr>
          <w:rFonts w:ascii="Times New Roman" w:hAnsi="Times New Roman" w:cs="Times New Roman"/>
        </w:rPr>
        <w:t xml:space="preserve">. </w:t>
      </w:r>
    </w:p>
    <w:p w14:paraId="2D559352" w14:textId="47017161" w:rsidR="00B5008E" w:rsidRDefault="00B5008E" w:rsidP="00AA105D">
      <w:pPr>
        <w:spacing w:after="0"/>
        <w:jc w:val="both"/>
        <w:rPr>
          <w:rFonts w:ascii="Times New Roman" w:hAnsi="Times New Roman" w:cs="Times New Roman"/>
        </w:rPr>
      </w:pPr>
    </w:p>
    <w:p w14:paraId="1D675FBF" w14:textId="4F6AB6B2" w:rsidR="00B5008E" w:rsidRDefault="009B17C9" w:rsidP="00AA105D">
      <w:pPr>
        <w:spacing w:after="0"/>
        <w:jc w:val="both"/>
        <w:rPr>
          <w:rFonts w:ascii="Times New Roman" w:hAnsi="Times New Roman" w:cs="Times New Roman"/>
        </w:rPr>
      </w:pPr>
      <w:r>
        <w:rPr>
          <w:rFonts w:ascii="Times New Roman" w:hAnsi="Times New Roman" w:cs="Times New Roman"/>
        </w:rPr>
        <w:t>Dans la présente situation,</w:t>
      </w:r>
      <w:r w:rsidR="00B5008E">
        <w:rPr>
          <w:rFonts w:ascii="Times New Roman" w:hAnsi="Times New Roman" w:cs="Times New Roman"/>
        </w:rPr>
        <w:t xml:space="preserve"> nous nous sommes attachés à </w:t>
      </w:r>
      <w:r w:rsidR="00534945">
        <w:rPr>
          <w:rFonts w:ascii="Times New Roman" w:hAnsi="Times New Roman" w:cs="Times New Roman"/>
        </w:rPr>
        <w:t>démontrer</w:t>
      </w:r>
      <w:r w:rsidR="001E3364">
        <w:rPr>
          <w:rFonts w:ascii="Times New Roman" w:hAnsi="Times New Roman" w:cs="Times New Roman"/>
        </w:rPr>
        <w:t xml:space="preserve"> </w:t>
      </w:r>
      <w:r w:rsidR="000A0F3A">
        <w:rPr>
          <w:rFonts w:ascii="Times New Roman" w:hAnsi="Times New Roman" w:cs="Times New Roman"/>
        </w:rPr>
        <w:t xml:space="preserve">dans le dossier de demande </w:t>
      </w:r>
      <w:r w:rsidR="001E3364">
        <w:rPr>
          <w:rFonts w:ascii="Times New Roman" w:hAnsi="Times New Roman" w:cs="Times New Roman"/>
        </w:rPr>
        <w:t xml:space="preserve">que la situation de notre enfant </w:t>
      </w:r>
      <w:r w:rsidR="001E3364" w:rsidRPr="00752DAB">
        <w:rPr>
          <w:rFonts w:ascii="Times New Roman" w:hAnsi="Times New Roman" w:cs="Times New Roman"/>
          <w:highlight w:val="lightGray"/>
        </w:rPr>
        <w:t>[</w:t>
      </w:r>
      <w:r w:rsidR="00752DAB">
        <w:rPr>
          <w:rFonts w:ascii="Times New Roman" w:hAnsi="Times New Roman" w:cs="Times New Roman"/>
          <w:highlight w:val="lightGray"/>
        </w:rPr>
        <w:t>prénom et nom de l’enfant concerné par la demande d’instruction en famille</w:t>
      </w:r>
      <w:r w:rsidR="001E3364" w:rsidRPr="00752DAB">
        <w:rPr>
          <w:rFonts w:ascii="Times New Roman" w:hAnsi="Times New Roman" w:cs="Times New Roman"/>
          <w:highlight w:val="lightGray"/>
        </w:rPr>
        <w:t>]</w:t>
      </w:r>
      <w:r w:rsidR="001E3364">
        <w:rPr>
          <w:rFonts w:ascii="Times New Roman" w:hAnsi="Times New Roman" w:cs="Times New Roman"/>
        </w:rPr>
        <w:t xml:space="preserve"> présentait bien des particularismes qui justifiaient </w:t>
      </w:r>
      <w:r w:rsidR="00802CFF">
        <w:rPr>
          <w:rFonts w:ascii="Times New Roman" w:hAnsi="Times New Roman" w:cs="Times New Roman"/>
        </w:rPr>
        <w:t xml:space="preserve">d’adapter son instruction, et à cet égard, nous avons fourni à la fois la preuve </w:t>
      </w:r>
      <w:r w:rsidR="002909AC">
        <w:rPr>
          <w:rFonts w:ascii="Times New Roman" w:hAnsi="Times New Roman" w:cs="Times New Roman"/>
        </w:rPr>
        <w:t xml:space="preserve">que nous disposions de la capacité à instruire, et que le projet d’instruction comportait bien les éléments essentiels de l’enseignement et de la pédagogie adaptés à ses capacités. </w:t>
      </w:r>
    </w:p>
    <w:p w14:paraId="06E0E48C" w14:textId="7CAC8FD2" w:rsidR="002909AC" w:rsidRDefault="002909AC" w:rsidP="00AA105D">
      <w:pPr>
        <w:spacing w:after="0"/>
        <w:jc w:val="both"/>
        <w:rPr>
          <w:rFonts w:ascii="Times New Roman" w:hAnsi="Times New Roman" w:cs="Times New Roman"/>
        </w:rPr>
      </w:pPr>
    </w:p>
    <w:p w14:paraId="031657A4" w14:textId="08FF1BD2" w:rsidR="002909AC" w:rsidRDefault="002909AC" w:rsidP="00AA105D">
      <w:pPr>
        <w:spacing w:after="0"/>
        <w:jc w:val="both"/>
        <w:rPr>
          <w:rFonts w:ascii="Times New Roman" w:hAnsi="Times New Roman" w:cs="Times New Roman"/>
        </w:rPr>
      </w:pPr>
      <w:r>
        <w:rPr>
          <w:rFonts w:ascii="Times New Roman" w:hAnsi="Times New Roman" w:cs="Times New Roman"/>
        </w:rPr>
        <w:t xml:space="preserve">Notamment, </w:t>
      </w:r>
      <w:r w:rsidR="00645606">
        <w:rPr>
          <w:rFonts w:ascii="Times New Roman" w:hAnsi="Times New Roman" w:cs="Times New Roman"/>
        </w:rPr>
        <w:t xml:space="preserve">nous avons </w:t>
      </w:r>
      <w:r w:rsidR="00B323CD">
        <w:rPr>
          <w:rFonts w:ascii="Times New Roman" w:hAnsi="Times New Roman" w:cs="Times New Roman"/>
        </w:rPr>
        <w:t xml:space="preserve">indiqué que </w:t>
      </w:r>
      <w:r w:rsidRPr="00B323CD">
        <w:rPr>
          <w:rFonts w:ascii="Times New Roman" w:hAnsi="Times New Roman" w:cs="Times New Roman"/>
          <w:highlight w:val="lightGray"/>
        </w:rPr>
        <w:t>[</w:t>
      </w:r>
      <w:r w:rsidR="00B323CD" w:rsidRPr="00B323CD">
        <w:rPr>
          <w:rFonts w:ascii="Times New Roman" w:hAnsi="Times New Roman" w:cs="Times New Roman"/>
          <w:highlight w:val="lightGray"/>
        </w:rPr>
        <w:t>expliciter</w:t>
      </w:r>
      <w:r w:rsidR="002773DF">
        <w:rPr>
          <w:rFonts w:ascii="Times New Roman" w:hAnsi="Times New Roman" w:cs="Times New Roman"/>
          <w:highlight w:val="lightGray"/>
        </w:rPr>
        <w:t xml:space="preserve"> l</w:t>
      </w:r>
      <w:r w:rsidR="00B323CD" w:rsidRPr="00B323CD">
        <w:rPr>
          <w:rFonts w:ascii="Times New Roman" w:hAnsi="Times New Roman" w:cs="Times New Roman"/>
          <w:highlight w:val="lightGray"/>
        </w:rPr>
        <w:t>e projet d’instruction proposé, et la situation de l’enfant]</w:t>
      </w:r>
      <w:r w:rsidR="00B323CD">
        <w:rPr>
          <w:rFonts w:ascii="Times New Roman" w:hAnsi="Times New Roman" w:cs="Times New Roman"/>
        </w:rPr>
        <w:t>.</w:t>
      </w:r>
    </w:p>
    <w:p w14:paraId="10AB7775" w14:textId="1D126B25" w:rsidR="002909AC" w:rsidRDefault="002909AC" w:rsidP="00AA105D">
      <w:pPr>
        <w:spacing w:after="0"/>
        <w:jc w:val="both"/>
        <w:rPr>
          <w:rFonts w:ascii="Times New Roman" w:hAnsi="Times New Roman" w:cs="Times New Roman"/>
        </w:rPr>
      </w:pPr>
    </w:p>
    <w:p w14:paraId="74CC5DAD" w14:textId="034CBC3E" w:rsidR="002773DF" w:rsidRDefault="002909AC" w:rsidP="00AA105D">
      <w:pPr>
        <w:spacing w:after="0"/>
        <w:jc w:val="both"/>
        <w:rPr>
          <w:rFonts w:ascii="Times New Roman" w:hAnsi="Times New Roman" w:cs="Times New Roman"/>
        </w:rPr>
      </w:pPr>
      <w:r>
        <w:rPr>
          <w:rFonts w:ascii="Times New Roman" w:hAnsi="Times New Roman" w:cs="Times New Roman"/>
        </w:rPr>
        <w:t>Dans ces conditions, l’administration a nécessairement commis une erreur en refusant notre demande d’instruction</w:t>
      </w:r>
      <w:r w:rsidR="00534945">
        <w:rPr>
          <w:rFonts w:ascii="Times New Roman" w:hAnsi="Times New Roman" w:cs="Times New Roman"/>
        </w:rPr>
        <w:t xml:space="preserve"> en famille, qui était justifiée et comportait toutes les garanties nécessaires</w:t>
      </w:r>
      <w:r w:rsidR="002773DF">
        <w:rPr>
          <w:rFonts w:ascii="Times New Roman" w:hAnsi="Times New Roman" w:cs="Times New Roman"/>
        </w:rPr>
        <w:t xml:space="preserve">. </w:t>
      </w:r>
    </w:p>
    <w:p w14:paraId="0488DD02" w14:textId="11934443" w:rsidR="00534945" w:rsidRDefault="00534945" w:rsidP="00AA105D">
      <w:pPr>
        <w:spacing w:after="0"/>
        <w:jc w:val="both"/>
        <w:rPr>
          <w:rFonts w:ascii="Times New Roman" w:hAnsi="Times New Roman" w:cs="Times New Roman"/>
        </w:rPr>
      </w:pPr>
    </w:p>
    <w:p w14:paraId="59AE6A19" w14:textId="6252D796" w:rsidR="00534945" w:rsidRPr="00B323CD" w:rsidRDefault="00A83CCE" w:rsidP="00B323C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rPr>
      </w:pPr>
      <w:r w:rsidRPr="00B323CD">
        <w:rPr>
          <w:rFonts w:ascii="Times New Roman" w:hAnsi="Times New Roman" w:cs="Times New Roman"/>
          <w:b/>
          <w:bCs/>
        </w:rPr>
        <w:t>Dans ces conditions</w:t>
      </w:r>
      <w:r w:rsidR="005F4E63" w:rsidRPr="00B323CD">
        <w:rPr>
          <w:rFonts w:ascii="Times New Roman" w:hAnsi="Times New Roman" w:cs="Times New Roman"/>
          <w:b/>
          <w:bCs/>
        </w:rPr>
        <w:t>, l</w:t>
      </w:r>
      <w:r w:rsidRPr="00B323CD">
        <w:rPr>
          <w:rFonts w:ascii="Times New Roman" w:hAnsi="Times New Roman" w:cs="Times New Roman"/>
          <w:b/>
          <w:bCs/>
        </w:rPr>
        <w:t>e Tribunal administratif ne pourra que constater l’illégalité de la décision litigieuse, et</w:t>
      </w:r>
      <w:r w:rsidR="005F4E63" w:rsidRPr="00B323CD">
        <w:rPr>
          <w:rFonts w:ascii="Times New Roman" w:hAnsi="Times New Roman" w:cs="Times New Roman"/>
          <w:b/>
          <w:bCs/>
        </w:rPr>
        <w:t xml:space="preserve"> procéder à son annulation. </w:t>
      </w:r>
    </w:p>
    <w:p w14:paraId="1F258CDB" w14:textId="02AB4648" w:rsidR="005F4E63" w:rsidRDefault="005F4E63" w:rsidP="00AA105D">
      <w:pPr>
        <w:spacing w:after="0"/>
        <w:jc w:val="both"/>
        <w:rPr>
          <w:rFonts w:ascii="Times New Roman" w:hAnsi="Times New Roman" w:cs="Times New Roman"/>
        </w:rPr>
      </w:pPr>
    </w:p>
    <w:p w14:paraId="7FB3E64F" w14:textId="4B4F299B" w:rsidR="00BF6ABF" w:rsidRDefault="00BF6ABF" w:rsidP="00860AE8">
      <w:pPr>
        <w:spacing w:after="0"/>
        <w:jc w:val="center"/>
        <w:rPr>
          <w:rFonts w:ascii="Times New Roman" w:hAnsi="Times New Roman" w:cs="Times New Roman"/>
        </w:rPr>
      </w:pPr>
      <w:r>
        <w:rPr>
          <w:rFonts w:ascii="Times New Roman" w:hAnsi="Times New Roman" w:cs="Times New Roman"/>
        </w:rPr>
        <w:t>***</w:t>
      </w:r>
    </w:p>
    <w:p w14:paraId="2723A662" w14:textId="1DB2C66F" w:rsidR="00BF6ABF" w:rsidRDefault="00BF6ABF" w:rsidP="00AA105D">
      <w:pPr>
        <w:spacing w:after="0"/>
        <w:jc w:val="both"/>
        <w:rPr>
          <w:rFonts w:ascii="Times New Roman" w:hAnsi="Times New Roman" w:cs="Times New Roman"/>
        </w:rPr>
      </w:pPr>
    </w:p>
    <w:p w14:paraId="6E735914" w14:textId="1DB127BF" w:rsidR="00BF6ABF" w:rsidRDefault="00BF6ABF" w:rsidP="00AA105D">
      <w:pPr>
        <w:spacing w:after="0"/>
        <w:jc w:val="both"/>
        <w:rPr>
          <w:rFonts w:ascii="Times New Roman" w:hAnsi="Times New Roman" w:cs="Times New Roman"/>
        </w:rPr>
      </w:pPr>
      <w:r>
        <w:rPr>
          <w:rFonts w:ascii="Times New Roman" w:hAnsi="Times New Roman" w:cs="Times New Roman"/>
        </w:rPr>
        <w:t xml:space="preserve">Par ces motifs, et tous autres à produire, suppléer ou déduire, et au besoin d’office, </w:t>
      </w:r>
      <w:r w:rsidR="001F6512">
        <w:rPr>
          <w:rFonts w:ascii="Times New Roman" w:hAnsi="Times New Roman" w:cs="Times New Roman"/>
        </w:rPr>
        <w:t>[</w:t>
      </w:r>
      <w:r w:rsidRPr="001F6512">
        <w:rPr>
          <w:rFonts w:ascii="Times New Roman" w:hAnsi="Times New Roman" w:cs="Times New Roman"/>
          <w:highlight w:val="lightGray"/>
        </w:rPr>
        <w:t>Monsieur/Madame</w:t>
      </w:r>
      <w:r w:rsidR="001F6512">
        <w:rPr>
          <w:rFonts w:ascii="Times New Roman" w:hAnsi="Times New Roman" w:cs="Times New Roman"/>
          <w:highlight w:val="lightGray"/>
        </w:rPr>
        <w:t xml:space="preserve"> + </w:t>
      </w:r>
      <w:r w:rsidRPr="001F6512">
        <w:rPr>
          <w:rFonts w:ascii="Times New Roman" w:hAnsi="Times New Roman" w:cs="Times New Roman"/>
          <w:highlight w:val="lightGray"/>
        </w:rPr>
        <w:t>nom des requérants]</w:t>
      </w:r>
      <w:r>
        <w:rPr>
          <w:rFonts w:ascii="Times New Roman" w:hAnsi="Times New Roman" w:cs="Times New Roman"/>
        </w:rPr>
        <w:t xml:space="preserve"> </w:t>
      </w:r>
      <w:r w:rsidR="00860AE8">
        <w:rPr>
          <w:rFonts w:ascii="Times New Roman" w:hAnsi="Times New Roman" w:cs="Times New Roman"/>
        </w:rPr>
        <w:t>concluent</w:t>
      </w:r>
      <w:r>
        <w:rPr>
          <w:rFonts w:ascii="Times New Roman" w:hAnsi="Times New Roman" w:cs="Times New Roman"/>
        </w:rPr>
        <w:t xml:space="preserve"> à ce qu’il plaise au Tribunal administratif de </w:t>
      </w:r>
      <w:r w:rsidRPr="001F6512">
        <w:rPr>
          <w:rFonts w:ascii="Times New Roman" w:hAnsi="Times New Roman" w:cs="Times New Roman"/>
          <w:highlight w:val="lightGray"/>
        </w:rPr>
        <w:t>[</w:t>
      </w:r>
      <w:r w:rsidR="009B17C9">
        <w:rPr>
          <w:rFonts w:ascii="Times New Roman" w:hAnsi="Times New Roman" w:cs="Times New Roman"/>
          <w:highlight w:val="lightGray"/>
        </w:rPr>
        <w:t>lieu</w:t>
      </w:r>
      <w:r w:rsidR="00860AE8" w:rsidRPr="001F6512">
        <w:rPr>
          <w:rFonts w:ascii="Times New Roman" w:hAnsi="Times New Roman" w:cs="Times New Roman"/>
          <w:highlight w:val="lightGray"/>
        </w:rPr>
        <w:t>]</w:t>
      </w:r>
      <w:r w:rsidR="00860AE8">
        <w:rPr>
          <w:rFonts w:ascii="Times New Roman" w:hAnsi="Times New Roman" w:cs="Times New Roman"/>
        </w:rPr>
        <w:t xml:space="preserve"> d’annuler la décision de refus d’instruction en famille qui leur a été opposée. </w:t>
      </w:r>
    </w:p>
    <w:p w14:paraId="5F34B088" w14:textId="77777777" w:rsidR="005F4E63" w:rsidRPr="00AA105D" w:rsidRDefault="005F4E63" w:rsidP="00AA105D">
      <w:pPr>
        <w:spacing w:after="0"/>
        <w:jc w:val="both"/>
        <w:rPr>
          <w:rFonts w:ascii="Times New Roman" w:hAnsi="Times New Roman" w:cs="Times New Roman"/>
        </w:rPr>
      </w:pPr>
    </w:p>
    <w:p w14:paraId="59707DC2" w14:textId="77777777" w:rsidR="00184E54" w:rsidRDefault="00184E54" w:rsidP="001C6581">
      <w:pPr>
        <w:spacing w:after="0"/>
        <w:jc w:val="both"/>
        <w:rPr>
          <w:rFonts w:ascii="Times New Roman" w:hAnsi="Times New Roman" w:cs="Times New Roman"/>
        </w:rPr>
      </w:pPr>
    </w:p>
    <w:p w14:paraId="490E1E9B" w14:textId="77777777" w:rsidR="001C6581" w:rsidRPr="001C6581" w:rsidRDefault="001C6581" w:rsidP="001C6581">
      <w:pPr>
        <w:spacing w:after="0"/>
        <w:jc w:val="both"/>
        <w:rPr>
          <w:rFonts w:ascii="Times New Roman" w:hAnsi="Times New Roman" w:cs="Times New Roman"/>
        </w:rPr>
      </w:pPr>
    </w:p>
    <w:p w14:paraId="55C403CF" w14:textId="5BD30FBD" w:rsidR="004F1360" w:rsidRDefault="004F1360" w:rsidP="00533035">
      <w:pPr>
        <w:spacing w:after="0"/>
        <w:jc w:val="both"/>
        <w:rPr>
          <w:rFonts w:ascii="Times New Roman" w:hAnsi="Times New Roman" w:cs="Times New Roman"/>
        </w:rPr>
      </w:pPr>
    </w:p>
    <w:p w14:paraId="4B0FA2F2" w14:textId="77777777" w:rsidR="004F1360" w:rsidRDefault="004F1360" w:rsidP="00533035">
      <w:pPr>
        <w:spacing w:after="0"/>
        <w:jc w:val="both"/>
        <w:rPr>
          <w:rFonts w:ascii="Times New Roman" w:hAnsi="Times New Roman" w:cs="Times New Roman"/>
        </w:rPr>
      </w:pPr>
    </w:p>
    <w:p w14:paraId="60DD605F" w14:textId="77777777" w:rsidR="003F58FC" w:rsidRDefault="003F58FC" w:rsidP="00533035">
      <w:pPr>
        <w:spacing w:after="0"/>
        <w:jc w:val="both"/>
        <w:rPr>
          <w:rFonts w:ascii="Times New Roman" w:hAnsi="Times New Roman" w:cs="Times New Roman"/>
        </w:rPr>
      </w:pPr>
    </w:p>
    <w:p w14:paraId="17B7F952" w14:textId="07E46CE0" w:rsidR="000F2194" w:rsidRDefault="000F2194" w:rsidP="00533035">
      <w:pPr>
        <w:spacing w:after="0"/>
        <w:jc w:val="both"/>
        <w:rPr>
          <w:rFonts w:ascii="Times New Roman" w:hAnsi="Times New Roman" w:cs="Times New Roman"/>
        </w:rPr>
      </w:pPr>
    </w:p>
    <w:p w14:paraId="613175AF" w14:textId="77777777" w:rsidR="000F2194" w:rsidRDefault="000F2194" w:rsidP="00533035">
      <w:pPr>
        <w:spacing w:after="0"/>
        <w:jc w:val="both"/>
        <w:rPr>
          <w:rFonts w:ascii="Times New Roman" w:hAnsi="Times New Roman" w:cs="Times New Roman"/>
        </w:rPr>
      </w:pPr>
    </w:p>
    <w:p w14:paraId="7D3FB381" w14:textId="77777777" w:rsidR="00155A2D" w:rsidRDefault="00155A2D" w:rsidP="00533035">
      <w:pPr>
        <w:spacing w:after="0"/>
        <w:jc w:val="both"/>
        <w:rPr>
          <w:rFonts w:ascii="Times New Roman" w:hAnsi="Times New Roman" w:cs="Times New Roman"/>
        </w:rPr>
      </w:pPr>
    </w:p>
    <w:p w14:paraId="4F6991C2" w14:textId="77777777" w:rsidR="00294A3F" w:rsidRPr="00294A3F" w:rsidRDefault="00294A3F" w:rsidP="00533035">
      <w:pPr>
        <w:spacing w:after="0"/>
        <w:jc w:val="both"/>
        <w:rPr>
          <w:rFonts w:ascii="Times New Roman" w:hAnsi="Times New Roman" w:cs="Times New Roman"/>
        </w:rPr>
      </w:pPr>
    </w:p>
    <w:p w14:paraId="43E999B0" w14:textId="77777777" w:rsidR="00D02AB8" w:rsidRPr="00D02AB8" w:rsidRDefault="00D02AB8">
      <w:pPr>
        <w:rPr>
          <w:rFonts w:ascii="Times New Roman" w:hAnsi="Times New Roman" w:cs="Times New Roman"/>
        </w:rPr>
      </w:pPr>
    </w:p>
    <w:sectPr w:rsidR="00D02AB8" w:rsidRPr="00D02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0952"/>
    <w:multiLevelType w:val="multilevel"/>
    <w:tmpl w:val="E44000F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C120ABF"/>
    <w:multiLevelType w:val="multilevel"/>
    <w:tmpl w:val="EFDC6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C524FB"/>
    <w:multiLevelType w:val="hybridMultilevel"/>
    <w:tmpl w:val="3CD2ACAA"/>
    <w:lvl w:ilvl="0" w:tplc="72C8065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6A72C5"/>
    <w:multiLevelType w:val="hybridMultilevel"/>
    <w:tmpl w:val="91144098"/>
    <w:lvl w:ilvl="0" w:tplc="8D0803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46161061">
    <w:abstractNumId w:val="0"/>
  </w:num>
  <w:num w:numId="2" w16cid:durableId="1406486914">
    <w:abstractNumId w:val="2"/>
  </w:num>
  <w:num w:numId="3" w16cid:durableId="1754161106">
    <w:abstractNumId w:val="3"/>
  </w:num>
  <w:num w:numId="4" w16cid:durableId="342436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AD"/>
    <w:rsid w:val="00015E6C"/>
    <w:rsid w:val="000173C2"/>
    <w:rsid w:val="00017EB0"/>
    <w:rsid w:val="00042D00"/>
    <w:rsid w:val="000500B3"/>
    <w:rsid w:val="000514EF"/>
    <w:rsid w:val="00082EAC"/>
    <w:rsid w:val="00084635"/>
    <w:rsid w:val="000A0F3A"/>
    <w:rsid w:val="000C30DB"/>
    <w:rsid w:val="000F0B7E"/>
    <w:rsid w:val="000F2194"/>
    <w:rsid w:val="00111F55"/>
    <w:rsid w:val="00130E9C"/>
    <w:rsid w:val="0013348F"/>
    <w:rsid w:val="00152329"/>
    <w:rsid w:val="00155A2D"/>
    <w:rsid w:val="00155D0E"/>
    <w:rsid w:val="00155F54"/>
    <w:rsid w:val="00166432"/>
    <w:rsid w:val="00166BA7"/>
    <w:rsid w:val="00180560"/>
    <w:rsid w:val="00184E54"/>
    <w:rsid w:val="00185EB8"/>
    <w:rsid w:val="001B1EC9"/>
    <w:rsid w:val="001C6581"/>
    <w:rsid w:val="001D4248"/>
    <w:rsid w:val="001E3364"/>
    <w:rsid w:val="001E3AF4"/>
    <w:rsid w:val="001F6512"/>
    <w:rsid w:val="00206A01"/>
    <w:rsid w:val="002773DF"/>
    <w:rsid w:val="002909AC"/>
    <w:rsid w:val="00294A3F"/>
    <w:rsid w:val="002A1FFB"/>
    <w:rsid w:val="002E04AD"/>
    <w:rsid w:val="00305924"/>
    <w:rsid w:val="0032216E"/>
    <w:rsid w:val="003771D5"/>
    <w:rsid w:val="00377210"/>
    <w:rsid w:val="0039160E"/>
    <w:rsid w:val="00394B31"/>
    <w:rsid w:val="003F58FC"/>
    <w:rsid w:val="004E6F53"/>
    <w:rsid w:val="004F1360"/>
    <w:rsid w:val="00501018"/>
    <w:rsid w:val="00522656"/>
    <w:rsid w:val="00522C97"/>
    <w:rsid w:val="005233AF"/>
    <w:rsid w:val="00533035"/>
    <w:rsid w:val="00534945"/>
    <w:rsid w:val="00543D5A"/>
    <w:rsid w:val="00561AF3"/>
    <w:rsid w:val="005A432F"/>
    <w:rsid w:val="005D204F"/>
    <w:rsid w:val="005D235F"/>
    <w:rsid w:val="005E1D68"/>
    <w:rsid w:val="005F4E63"/>
    <w:rsid w:val="00600F00"/>
    <w:rsid w:val="00645606"/>
    <w:rsid w:val="006648D6"/>
    <w:rsid w:val="006837F4"/>
    <w:rsid w:val="00685367"/>
    <w:rsid w:val="006F322F"/>
    <w:rsid w:val="00752DAB"/>
    <w:rsid w:val="007D7BDF"/>
    <w:rsid w:val="008014BE"/>
    <w:rsid w:val="00802CFF"/>
    <w:rsid w:val="008146BE"/>
    <w:rsid w:val="00825283"/>
    <w:rsid w:val="008514B5"/>
    <w:rsid w:val="008534C5"/>
    <w:rsid w:val="00860AE8"/>
    <w:rsid w:val="00862FAE"/>
    <w:rsid w:val="00896CD8"/>
    <w:rsid w:val="00903F17"/>
    <w:rsid w:val="00943430"/>
    <w:rsid w:val="009544CD"/>
    <w:rsid w:val="009B17C9"/>
    <w:rsid w:val="009C4CF2"/>
    <w:rsid w:val="009F1E05"/>
    <w:rsid w:val="009F6142"/>
    <w:rsid w:val="00A069D0"/>
    <w:rsid w:val="00A078A8"/>
    <w:rsid w:val="00A21068"/>
    <w:rsid w:val="00A503A1"/>
    <w:rsid w:val="00A6305D"/>
    <w:rsid w:val="00A714AE"/>
    <w:rsid w:val="00A761F7"/>
    <w:rsid w:val="00A83CCE"/>
    <w:rsid w:val="00A87086"/>
    <w:rsid w:val="00A921E7"/>
    <w:rsid w:val="00AA0703"/>
    <w:rsid w:val="00AA105D"/>
    <w:rsid w:val="00AA1297"/>
    <w:rsid w:val="00AF416E"/>
    <w:rsid w:val="00B17E09"/>
    <w:rsid w:val="00B24DC4"/>
    <w:rsid w:val="00B323CD"/>
    <w:rsid w:val="00B40D89"/>
    <w:rsid w:val="00B43C17"/>
    <w:rsid w:val="00B5008E"/>
    <w:rsid w:val="00B509BB"/>
    <w:rsid w:val="00BB19C1"/>
    <w:rsid w:val="00BE08AC"/>
    <w:rsid w:val="00BF6ABF"/>
    <w:rsid w:val="00C05B16"/>
    <w:rsid w:val="00C06865"/>
    <w:rsid w:val="00C33D17"/>
    <w:rsid w:val="00C34B63"/>
    <w:rsid w:val="00C5466E"/>
    <w:rsid w:val="00C65C5A"/>
    <w:rsid w:val="00C6715C"/>
    <w:rsid w:val="00C75D1C"/>
    <w:rsid w:val="00C90CC3"/>
    <w:rsid w:val="00C9697C"/>
    <w:rsid w:val="00CA11A0"/>
    <w:rsid w:val="00CD2790"/>
    <w:rsid w:val="00D02AB8"/>
    <w:rsid w:val="00D04D3F"/>
    <w:rsid w:val="00D12C47"/>
    <w:rsid w:val="00D441DE"/>
    <w:rsid w:val="00D725D6"/>
    <w:rsid w:val="00D72DA8"/>
    <w:rsid w:val="00D97D96"/>
    <w:rsid w:val="00DA16A7"/>
    <w:rsid w:val="00DE12C0"/>
    <w:rsid w:val="00DF6C04"/>
    <w:rsid w:val="00E045E0"/>
    <w:rsid w:val="00E312D5"/>
    <w:rsid w:val="00E403AE"/>
    <w:rsid w:val="00E8085E"/>
    <w:rsid w:val="00ED16F2"/>
    <w:rsid w:val="00EF58D7"/>
    <w:rsid w:val="00F061BF"/>
    <w:rsid w:val="00F241EF"/>
    <w:rsid w:val="00F45529"/>
    <w:rsid w:val="00F50841"/>
    <w:rsid w:val="00F70D40"/>
    <w:rsid w:val="00FB104C"/>
    <w:rsid w:val="00FB3FEE"/>
    <w:rsid w:val="00FF6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CF90"/>
  <w15:chartTrackingRefBased/>
  <w15:docId w15:val="{C1808510-7A73-4166-9FD9-E4DB11AB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2932</Words>
  <Characters>16130</Characters>
  <Application>Microsoft Office Word</Application>
  <DocSecurity>4</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ELSHOUD Livia</dc:creator>
  <cp:keywords/>
  <dc:description/>
  <cp:lastModifiedBy>ELSHOUD Livia</cp:lastModifiedBy>
  <cp:revision>2</cp:revision>
  <dcterms:created xsi:type="dcterms:W3CDTF">2022-07-07T16:14:00Z</dcterms:created>
  <dcterms:modified xsi:type="dcterms:W3CDTF">2022-07-07T16:14:00Z</dcterms:modified>
</cp:coreProperties>
</file>